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4B" w:rsidRPr="00EB3769" w:rsidRDefault="00A41C65" w:rsidP="00EB3769">
      <w:pPr>
        <w:pStyle w:val="NormaleWeb"/>
        <w:spacing w:before="0" w:beforeAutospacing="0" w:after="0" w:afterAutospacing="0"/>
        <w:ind w:left="-426" w:right="-568"/>
        <w:jc w:val="both"/>
      </w:pPr>
      <w:r>
        <w:rPr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565" w:type="dxa"/>
        <w:tblInd w:w="-441" w:type="dxa"/>
        <w:tblLayout w:type="fixed"/>
        <w:tblCellMar>
          <w:left w:w="0" w:type="dxa"/>
        </w:tblCellMar>
        <w:tblLook w:val="0000"/>
      </w:tblPr>
      <w:tblGrid>
        <w:gridCol w:w="1152"/>
        <w:gridCol w:w="4237"/>
        <w:gridCol w:w="3418"/>
        <w:gridCol w:w="1758"/>
      </w:tblGrid>
      <w:tr w:rsidR="002A184B" w:rsidTr="00995BEB">
        <w:trPr>
          <w:trHeight w:val="563"/>
        </w:trPr>
        <w:tc>
          <w:tcPr>
            <w:tcW w:w="1151" w:type="dxa"/>
            <w:vMerge w:val="restart"/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</w:tabs>
              <w:ind w:right="-567"/>
              <w:jc w:val="lef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753110"/>
                  <wp:effectExtent l="0" t="0" r="0" b="0"/>
                  <wp:docPr id="2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8" t="-34" r="-38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5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right" w:pos="7334"/>
              </w:tabs>
              <w:jc w:val="left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I.S.I.S.S. “Padre Salvatore Lener”</w:t>
            </w:r>
          </w:p>
        </w:tc>
        <w:tc>
          <w:tcPr>
            <w:tcW w:w="3418" w:type="dxa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Via Leonardo Da Vinci I Traversa, n° 4 81025 MARCIANISE (CE)</w:t>
            </w:r>
          </w:p>
        </w:tc>
        <w:tc>
          <w:tcPr>
            <w:tcW w:w="1758" w:type="dxa"/>
            <w:vMerge w:val="restart"/>
            <w:tcMar>
              <w:left w:w="108" w:type="dxa"/>
              <w:right w:w="0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039495" cy="690880"/>
                  <wp:effectExtent l="0" t="0" r="0" b="0"/>
                  <wp:docPr id="3" name="Immagin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44" t="-67" r="-44" b="-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84B" w:rsidTr="00995BEB">
        <w:trPr>
          <w:trHeight w:val="540"/>
        </w:trPr>
        <w:tc>
          <w:tcPr>
            <w:tcW w:w="1151" w:type="dxa"/>
            <w:vMerge/>
            <w:vAlign w:val="center"/>
          </w:tcPr>
          <w:p w:rsidR="002A184B" w:rsidRDefault="002A184B" w:rsidP="00995BEB"/>
        </w:tc>
        <w:tc>
          <w:tcPr>
            <w:tcW w:w="7655" w:type="dxa"/>
            <w:gridSpan w:val="2"/>
            <w:tcMar>
              <w:left w:w="108" w:type="dxa"/>
            </w:tcMar>
          </w:tcPr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Economico:</w:t>
            </w:r>
            <w:r>
              <w:rPr>
                <w:sz w:val="18"/>
                <w:szCs w:val="18"/>
              </w:rPr>
              <w:t xml:space="preserve"> Amministrazione, Finanza e Marketing – Sistemi Informativi Aziendali – Turismo</w:t>
            </w:r>
          </w:p>
          <w:p w:rsidR="002A184B" w:rsidRDefault="002A184B" w:rsidP="00995BEB">
            <w:pPr>
              <w:pStyle w:val="Intestazione1"/>
              <w:widowControl w:val="0"/>
            </w:pPr>
            <w:r>
              <w:rPr>
                <w:b/>
                <w:sz w:val="18"/>
                <w:szCs w:val="18"/>
              </w:rPr>
              <w:t>Settore Tecnologico:</w:t>
            </w:r>
            <w:r>
              <w:rPr>
                <w:sz w:val="18"/>
                <w:szCs w:val="18"/>
              </w:rPr>
              <w:t xml:space="preserve"> Costruzioni, Ambiente e Territorio</w:t>
            </w:r>
          </w:p>
          <w:p w:rsidR="002A184B" w:rsidRDefault="002A184B" w:rsidP="00995BEB">
            <w:pPr>
              <w:pStyle w:val="Intestazione1"/>
              <w:widowControl w:val="0"/>
              <w:jc w:val="left"/>
            </w:pPr>
            <w:r>
              <w:rPr>
                <w:b/>
                <w:sz w:val="18"/>
                <w:szCs w:val="18"/>
              </w:rPr>
              <w:t>Settore Servizi:</w:t>
            </w:r>
            <w:r>
              <w:rPr>
                <w:sz w:val="18"/>
                <w:szCs w:val="18"/>
              </w:rPr>
              <w:t xml:space="preserve"> Servizi Socio Sanitari – </w:t>
            </w:r>
            <w:r>
              <w:rPr>
                <w:b/>
                <w:sz w:val="18"/>
                <w:szCs w:val="18"/>
              </w:rPr>
              <w:t>Articolazioni:</w:t>
            </w:r>
            <w:r>
              <w:rPr>
                <w:sz w:val="18"/>
                <w:szCs w:val="18"/>
              </w:rPr>
              <w:t xml:space="preserve"> Odontotecnico e Ottico</w:t>
            </w:r>
          </w:p>
        </w:tc>
        <w:tc>
          <w:tcPr>
            <w:tcW w:w="1758" w:type="dxa"/>
            <w:vMerge/>
            <w:tcMar>
              <w:left w:w="108" w:type="dxa"/>
              <w:right w:w="0" w:type="dxa"/>
            </w:tcMar>
            <w:vAlign w:val="center"/>
          </w:tcPr>
          <w:p w:rsidR="002A184B" w:rsidRDefault="002A184B" w:rsidP="00995BEB"/>
        </w:tc>
      </w:tr>
      <w:tr w:rsidR="002A184B" w:rsidTr="00995BEB">
        <w:trPr>
          <w:trHeight w:val="283"/>
        </w:trPr>
        <w:tc>
          <w:tcPr>
            <w:tcW w:w="10564" w:type="dxa"/>
            <w:gridSpan w:val="4"/>
            <w:tcBorders>
              <w:bottom w:val="single" w:sz="12" w:space="0" w:color="0070C0"/>
            </w:tcBorders>
            <w:tcMar>
              <w:left w:w="108" w:type="dxa"/>
            </w:tcMar>
            <w:vAlign w:val="center"/>
          </w:tcPr>
          <w:p w:rsidR="002A184B" w:rsidRDefault="002A184B" w:rsidP="00995BEB">
            <w:pPr>
              <w:pStyle w:val="Intestazione1"/>
              <w:widowControl w:val="0"/>
              <w:tabs>
                <w:tab w:val="clear" w:pos="4819"/>
                <w:tab w:val="clear" w:pos="9638"/>
                <w:tab w:val="center" w:pos="4717"/>
              </w:tabs>
              <w:ind w:left="-102" w:right="-568"/>
              <w:jc w:val="left"/>
            </w:pPr>
            <w:r>
              <w:rPr>
                <w:sz w:val="20"/>
                <w:szCs w:val="20"/>
              </w:rPr>
              <w:t>C. Fisc.:</w:t>
            </w:r>
            <w:r>
              <w:rPr>
                <w:rFonts w:cs="Calibri"/>
                <w:spacing w:val="20"/>
                <w:sz w:val="20"/>
                <w:szCs w:val="20"/>
              </w:rPr>
              <w:t xml:space="preserve">93090320610 </w:t>
            </w:r>
            <w:r>
              <w:rPr>
                <w:sz w:val="20"/>
                <w:szCs w:val="20"/>
              </w:rPr>
              <w:t>–Cod. Mecc.: CEIS03900D – Distretto n°14 – Ambito: CAM 07 – Cod. Uff.: UFK5VJ – tel/Fax 0823 839364</w:t>
            </w:r>
          </w:p>
        </w:tc>
      </w:tr>
    </w:tbl>
    <w:p w:rsidR="002A184B" w:rsidRPr="00AE7532" w:rsidRDefault="002A184B" w:rsidP="002A184B">
      <w:pPr>
        <w:spacing w:after="60"/>
        <w:rPr>
          <w:rFonts w:cstheme="minorHAnsi"/>
        </w:rPr>
      </w:pPr>
    </w:p>
    <w:p w:rsidR="0030165F" w:rsidRDefault="0030165F" w:rsidP="0030165F">
      <w:pPr>
        <w:contextualSpacing/>
        <w:rPr>
          <w:sz w:val="24"/>
          <w:szCs w:val="24"/>
        </w:rPr>
      </w:pPr>
    </w:p>
    <w:p w:rsidR="0030165F" w:rsidRDefault="002430E6" w:rsidP="00C376F8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Allegato 1</w:t>
      </w:r>
    </w:p>
    <w:p w:rsidR="002430E6" w:rsidRPr="00551A7F" w:rsidRDefault="002430E6" w:rsidP="002430E6">
      <w:pPr>
        <w:spacing w:line="240" w:lineRule="auto"/>
        <w:rPr>
          <w:rFonts w:ascii="Times New Roman" w:hAnsi="Times New Roman"/>
        </w:rPr>
      </w:pPr>
    </w:p>
    <w:p w:rsidR="002430E6" w:rsidRPr="005C5E11" w:rsidRDefault="002430E6" w:rsidP="0045527E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 xml:space="preserve">DOMANDA DI PARTECIPAZIONE ALLA SELEZIONE </w:t>
      </w:r>
      <w:r w:rsidR="0045527E" w:rsidRPr="005C5E11">
        <w:rPr>
          <w:rFonts w:cstheme="minorHAnsi"/>
        </w:rPr>
        <w:t>DEL</w:t>
      </w:r>
      <w:r w:rsidR="00EF5C04">
        <w:rPr>
          <w:rFonts w:cstheme="minorHAnsi"/>
        </w:rPr>
        <w:t>LA FIGURA DI</w:t>
      </w:r>
      <w:r w:rsidR="0045527E" w:rsidRPr="005C5E11">
        <w:rPr>
          <w:rFonts w:cstheme="minorHAnsi"/>
        </w:rPr>
        <w:t xml:space="preserve"> </w:t>
      </w:r>
      <w:r w:rsidR="00EF5C04">
        <w:rPr>
          <w:rFonts w:cstheme="minorHAnsi"/>
        </w:rPr>
        <w:t>COORDINAMENTO</w:t>
      </w:r>
      <w:r w:rsidR="0045527E" w:rsidRPr="005C5E11">
        <w:rPr>
          <w:rFonts w:cstheme="minorHAnsi"/>
        </w:rPr>
        <w:t xml:space="preserve"> </w:t>
      </w:r>
      <w:r w:rsidR="00EF5C04">
        <w:rPr>
          <w:rFonts w:cstheme="minorHAnsi"/>
        </w:rPr>
        <w:t>DEL GRUPPO DI PROGETTAZIONE</w:t>
      </w:r>
    </w:p>
    <w:p w:rsidR="005C5E11" w:rsidRDefault="005C5E11" w:rsidP="005C5E11">
      <w:pPr>
        <w:ind w:right="-1"/>
        <w:jc w:val="both"/>
        <w:rPr>
          <w:rFonts w:cs="Arial"/>
          <w:b/>
          <w:bCs/>
          <w:color w:val="212529"/>
        </w:rPr>
      </w:pPr>
      <w:r w:rsidRPr="003B651E">
        <w:rPr>
          <w:b/>
        </w:rPr>
        <w:t>PIANO NAZIONALE DI RIPRESA E RESILIENZA MISSIONE 4: ISTRUZIONE E RICERCA Componente 1 – Potenziamento dell’offerta dei servizi di istruzione: dagli asili nido alle Università Inves</w:t>
      </w:r>
      <w:r>
        <w:rPr>
          <w:b/>
        </w:rPr>
        <w:t>timento 3.2: Scuola 4.0 Azione 2</w:t>
      </w:r>
      <w:r w:rsidRPr="003B651E">
        <w:rPr>
          <w:b/>
        </w:rPr>
        <w:t xml:space="preserve"> - Next generation </w:t>
      </w:r>
      <w:r>
        <w:rPr>
          <w:b/>
        </w:rPr>
        <w:t>labs</w:t>
      </w:r>
      <w:r w:rsidRPr="003B651E">
        <w:rPr>
          <w:b/>
        </w:rPr>
        <w:t xml:space="preserve"> – </w:t>
      </w:r>
      <w:r w:rsidRPr="00346E2B">
        <w:rPr>
          <w:b/>
        </w:rPr>
        <w:t>Laboratori per le professioni digitali del futuro</w:t>
      </w:r>
      <w:r>
        <w:rPr>
          <w:b/>
        </w:rPr>
        <w:t>– D.M. 218/2022 Allegato 2</w:t>
      </w:r>
    </w:p>
    <w:p w:rsidR="005C5E11" w:rsidRPr="00A5475F" w:rsidRDefault="005C5E11" w:rsidP="005C5E11">
      <w:pPr>
        <w:ind w:left="107" w:right="102"/>
        <w:jc w:val="both"/>
        <w:rPr>
          <w:b/>
        </w:rPr>
      </w:pPr>
    </w:p>
    <w:p w:rsidR="005C5E11" w:rsidRPr="00346E2B" w:rsidRDefault="005C5E11" w:rsidP="005C5E11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B651E">
        <w:rPr>
          <w:rFonts w:asciiTheme="minorHAnsi" w:hAnsiTheme="minorHAnsi" w:cstheme="minorHAnsi"/>
          <w:b/>
          <w:sz w:val="22"/>
          <w:szCs w:val="22"/>
        </w:rPr>
        <w:t>CNP:</w:t>
      </w:r>
      <w:r w:rsidRPr="00346E2B">
        <w:rPr>
          <w:rFonts w:ascii="Kanit" w:hAnsi="Kanit"/>
          <w:color w:val="005FAB"/>
          <w:sz w:val="18"/>
          <w:szCs w:val="18"/>
          <w:shd w:val="clear" w:color="auto" w:fill="FFFFFF"/>
        </w:rPr>
        <w:t xml:space="preserve"> </w:t>
      </w: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M4C1I3.2-2022-962-P-16026</w:t>
      </w:r>
    </w:p>
    <w:p w:rsidR="005C5E11" w:rsidRPr="00346E2B" w:rsidRDefault="005C5E11" w:rsidP="005C5E11">
      <w:pPr>
        <w:pStyle w:val="Default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</w:pPr>
      <w:r w:rsidRPr="00346E2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</w:rPr>
        <w:t>CUP: F24D22002660006</w:t>
      </w:r>
    </w:p>
    <w:p w:rsidR="005C5E11" w:rsidRPr="003B651E" w:rsidRDefault="005C5E11" w:rsidP="005C5E11">
      <w:pPr>
        <w:spacing w:before="1"/>
        <w:rPr>
          <w:rFonts w:cstheme="minorHAnsi"/>
          <w:b/>
        </w:rPr>
      </w:pPr>
      <w:r w:rsidRPr="003B651E">
        <w:rPr>
          <w:b/>
          <w:bCs/>
        </w:rPr>
        <w:t xml:space="preserve">Titolo progetto: </w:t>
      </w:r>
      <w:r>
        <w:rPr>
          <w:b/>
          <w:bCs/>
        </w:rPr>
        <w:t xml:space="preserve">Laboriosamente </w:t>
      </w:r>
      <w:r w:rsidR="0003089B">
        <w:rPr>
          <w:b/>
          <w:bCs/>
        </w:rPr>
        <w:t>verso</w:t>
      </w:r>
      <w:r>
        <w:rPr>
          <w:b/>
          <w:bCs/>
        </w:rPr>
        <w:t xml:space="preserve"> il digitale</w:t>
      </w:r>
    </w:p>
    <w:p w:rsidR="002430E6" w:rsidRDefault="002430E6" w:rsidP="002430E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2430E6" w:rsidRDefault="002430E6" w:rsidP="002430E6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Il/La sottoscritto/a_____________________________________________________(cognome e nome)  nato/a________________________________________ prov. __________ il ______________________ C.F. _____________________________ residente in ________________________________________ prov. ___________ via/Piazza ______________________________________________________ n. 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telefono_______________________ E MAIL 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TITOLO DI STUDIO POSSEDUTO _________________________________________________________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cstheme="minorHAnsi"/>
        </w:rPr>
        <w:t>conseguito presso _________________________________________ con votazione __________________</w:t>
      </w:r>
    </w:p>
    <w:p w:rsidR="0045527E" w:rsidRPr="0045527E" w:rsidRDefault="0045527E" w:rsidP="00EF5C04">
      <w:pPr>
        <w:pStyle w:val="NormaleWeb"/>
        <w:tabs>
          <w:tab w:val="left" w:pos="9472"/>
        </w:tabs>
        <w:spacing w:before="0" w:beforeAutospacing="0" w:after="0" w:afterAutospacing="0"/>
        <w:ind w:right="838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cstheme="minorHAnsi"/>
        </w:rPr>
        <w:t>A tal fine, consapevole delle sanzioni penali stabilite dalla legge per false attestazioni e mendaci dichiarazioni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o uso di atti falsi, sotto la propria personale responsabilità</w:t>
      </w:r>
    </w:p>
    <w:p w:rsidR="002430E6" w:rsidRPr="002430E6" w:rsidRDefault="002430E6" w:rsidP="002430E6">
      <w:pPr>
        <w:spacing w:line="360" w:lineRule="auto"/>
        <w:jc w:val="center"/>
        <w:rPr>
          <w:rFonts w:cstheme="minorHAnsi"/>
          <w:b/>
        </w:rPr>
      </w:pPr>
      <w:r w:rsidRPr="002430E6">
        <w:rPr>
          <w:rFonts w:cstheme="minorHAnsi"/>
          <w:b/>
        </w:rPr>
        <w:t>DICHIARA:</w:t>
      </w:r>
    </w:p>
    <w:p w:rsid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cittadino/a italiano/a;</w:t>
      </w:r>
    </w:p>
    <w:p w:rsidR="00EF5C04" w:rsidRPr="002430E6" w:rsidRDefault="00EF5C04" w:rsidP="002430E6">
      <w:pPr>
        <w:spacing w:line="360" w:lineRule="auto"/>
        <w:rPr>
          <w:rFonts w:cstheme="minorHAnsi"/>
        </w:rPr>
      </w:pP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godere dei diritti politici;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essere dipendente di altre amministrazioni pubbliche;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dipendente di altre amministrazioni pubbliche;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aver subito condanne penali, né avere procedimenti penali in corso che impediscano, ai sensi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vigenti disposizioni in materia, la costituzione del rapp</w:t>
      </w:r>
      <w:r>
        <w:rPr>
          <w:rFonts w:cstheme="minorHAnsi"/>
        </w:rPr>
        <w:t xml:space="preserve">orto di impiego con la Pubblica </w:t>
      </w:r>
      <w:r w:rsidRPr="002430E6">
        <w:rPr>
          <w:rFonts w:cstheme="minorHAnsi"/>
        </w:rPr>
        <w:t>Amministrazione;</w:t>
      </w:r>
    </w:p>
    <w:p w:rsidR="002430E6" w:rsidRPr="002430E6" w:rsidRDefault="002430E6" w:rsidP="002430E6">
      <w:pPr>
        <w:spacing w:line="360" w:lineRule="auto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essere stato destituito da pubbliche amministrazioni;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non trovarsi in nessuna delle condizioni di incompatibilità allo svolgimento di eventuale incarico di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docenza in qualità di esperto di cui all’art. 1 del D.L. n. 508/96 e dell’art. 53 del D.L. n.29/93 nonché delle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altre leggi vigenti in materia;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conoscenze e competenze approfondite rispetto alle singole aree tematiche, per le quali si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propone la candidatura;</w:t>
      </w:r>
    </w:p>
    <w:p w:rsidR="002430E6" w:rsidRPr="002430E6" w:rsidRDefault="002430E6" w:rsidP="002430E6">
      <w:pPr>
        <w:spacing w:line="360" w:lineRule="auto"/>
        <w:jc w:val="both"/>
        <w:rPr>
          <w:rFonts w:cstheme="minorHAnsi"/>
        </w:rPr>
      </w:pPr>
      <w:r w:rsidRPr="002430E6">
        <w:rPr>
          <w:rFonts w:eastAsia="MS Mincho" w:hAnsi="MS Mincho" w:cstheme="minorHAnsi"/>
        </w:rPr>
        <w:t>❏</w:t>
      </w:r>
      <w:r w:rsidRPr="002430E6">
        <w:rPr>
          <w:rFonts w:cstheme="minorHAnsi"/>
        </w:rPr>
        <w:t xml:space="preserve"> di avere comprovata esperienza di formatore in corsi promossi da enti e istituzioni pubbliche e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>private rivolti alla formazione delle competenze professionali destinatarie del presente intervento o</w:t>
      </w:r>
      <w:r w:rsidR="005C5E11">
        <w:rPr>
          <w:rFonts w:cstheme="minorHAnsi"/>
        </w:rPr>
        <w:t xml:space="preserve"> </w:t>
      </w:r>
      <w:r w:rsidRPr="002430E6">
        <w:rPr>
          <w:rFonts w:cstheme="minorHAnsi"/>
        </w:rPr>
        <w:t xml:space="preserve">in percorsi formativi di livello Universitario o postuniversitario </w:t>
      </w:r>
      <w:r>
        <w:rPr>
          <w:rFonts w:cstheme="minorHAnsi"/>
        </w:rPr>
        <w:t>in ambiti disciplinari coerenti</w:t>
      </w:r>
    </w:p>
    <w:p w:rsidR="002430E6" w:rsidRPr="005C5E11" w:rsidRDefault="002430E6" w:rsidP="002430E6">
      <w:pPr>
        <w:spacing w:line="240" w:lineRule="auto"/>
        <w:rPr>
          <w:rFonts w:cstheme="minorHAnsi"/>
        </w:rPr>
      </w:pPr>
      <w:r w:rsidRPr="005C5E11">
        <w:rPr>
          <w:rFonts w:cstheme="minorHAnsi"/>
        </w:rPr>
        <w:t>Alla presente istanza allega:</w:t>
      </w:r>
    </w:p>
    <w:p w:rsidR="002421EA" w:rsidRPr="005C5E11" w:rsidRDefault="002421EA" w:rsidP="002421EA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Tabella valutazione titoli (All.2)</w:t>
      </w:r>
    </w:p>
    <w:p w:rsidR="002421EA" w:rsidRPr="00EF5C04" w:rsidRDefault="002421EA" w:rsidP="00EF5C0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24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D</w:t>
      </w:r>
      <w:r w:rsidR="002430E6" w:rsidRPr="005C5E11">
        <w:rPr>
          <w:b/>
          <w:bCs/>
        </w:rPr>
        <w:t>ichiarazione di insussiste</w:t>
      </w:r>
      <w:r w:rsidR="005C5E11">
        <w:rPr>
          <w:b/>
          <w:bCs/>
        </w:rPr>
        <w:t>nza di incompatibilità ( All.3)</w:t>
      </w:r>
    </w:p>
    <w:p w:rsidR="005C5E11" w:rsidRPr="005C5E11" w:rsidRDefault="002430E6" w:rsidP="000B306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before="165" w:after="0" w:line="360" w:lineRule="auto"/>
        <w:ind w:right="142"/>
        <w:contextualSpacing w:val="0"/>
        <w:jc w:val="both"/>
        <w:rPr>
          <w:b/>
          <w:bCs/>
        </w:rPr>
      </w:pPr>
      <w:r w:rsidRPr="005C5E11">
        <w:rPr>
          <w:b/>
          <w:bCs/>
        </w:rPr>
        <w:t>Curriculum vitae in formato europeo</w:t>
      </w:r>
    </w:p>
    <w:p w:rsidR="005C5E11" w:rsidRPr="005C5E11" w:rsidRDefault="005C5E11" w:rsidP="000B3064">
      <w:pPr>
        <w:pStyle w:val="Paragrafoelenco"/>
        <w:widowControl w:val="0"/>
        <w:numPr>
          <w:ilvl w:val="0"/>
          <w:numId w:val="9"/>
        </w:numPr>
        <w:tabs>
          <w:tab w:val="left" w:pos="332"/>
        </w:tabs>
        <w:autoSpaceDE w:val="0"/>
        <w:autoSpaceDN w:val="0"/>
        <w:spacing w:after="0" w:line="360" w:lineRule="auto"/>
        <w:ind w:right="-91"/>
        <w:contextualSpacing w:val="0"/>
        <w:jc w:val="both"/>
        <w:rPr>
          <w:rFonts w:cstheme="minorHAnsi"/>
        </w:rPr>
      </w:pPr>
      <w:r w:rsidRPr="005C5E11">
        <w:rPr>
          <w:rFonts w:cstheme="minorHAnsi"/>
          <w:b/>
        </w:rPr>
        <w:t>Fotocopia del documento di riconoscimento del dichiarante</w:t>
      </w:r>
      <w:r w:rsidRPr="005C5E11">
        <w:rPr>
          <w:rFonts w:cstheme="minorHAnsi"/>
        </w:rPr>
        <w:t>, in corso di validità.</w:t>
      </w:r>
    </w:p>
    <w:p w:rsidR="002421EA" w:rsidRPr="005C5E11" w:rsidRDefault="002421EA" w:rsidP="000B3064">
      <w:pPr>
        <w:widowControl w:val="0"/>
        <w:tabs>
          <w:tab w:val="left" w:pos="332"/>
        </w:tabs>
        <w:autoSpaceDE w:val="0"/>
        <w:autoSpaceDN w:val="0"/>
        <w:spacing w:before="165" w:after="0" w:line="360" w:lineRule="auto"/>
        <w:ind w:right="142"/>
        <w:jc w:val="both"/>
        <w:rPr>
          <w:b/>
          <w:bCs/>
        </w:rPr>
      </w:pPr>
      <w:bookmarkStart w:id="0" w:name="_GoBack"/>
      <w:bookmarkEnd w:id="0"/>
    </w:p>
    <w:p w:rsidR="002430E6" w:rsidRPr="005C5E11" w:rsidRDefault="002430E6" w:rsidP="002421EA">
      <w:pPr>
        <w:spacing w:line="240" w:lineRule="auto"/>
        <w:jc w:val="both"/>
        <w:rPr>
          <w:rFonts w:cstheme="minorHAnsi"/>
        </w:rPr>
      </w:pPr>
      <w:r w:rsidRPr="005C5E11">
        <w:rPr>
          <w:rFonts w:cstheme="minorHAnsi"/>
        </w:rPr>
        <w:t>Il/La sottoscritto/a esprime il proprio consenso affinché i dati forniti possano essere trattati nel rispetto del Regolamento UE n.679/2016 (Codice in materia di protezione dei dati personali), per gli adempimenti connessi alla</w:t>
      </w:r>
      <w:r w:rsidR="005C5E11">
        <w:rPr>
          <w:rFonts w:cstheme="minorHAnsi"/>
        </w:rPr>
        <w:t xml:space="preserve"> </w:t>
      </w:r>
      <w:r w:rsidRPr="005C5E11">
        <w:rPr>
          <w:rFonts w:cstheme="minorHAnsi"/>
        </w:rPr>
        <w:t>presente procedura.</w:t>
      </w:r>
    </w:p>
    <w:p w:rsidR="002430E6" w:rsidRPr="005C5E11" w:rsidRDefault="002430E6" w:rsidP="002421EA">
      <w:pPr>
        <w:spacing w:line="240" w:lineRule="auto"/>
        <w:jc w:val="both"/>
        <w:rPr>
          <w:rFonts w:cstheme="minorHAnsi"/>
        </w:rPr>
      </w:pPr>
    </w:p>
    <w:tbl>
      <w:tblPr>
        <w:tblW w:w="0" w:type="auto"/>
        <w:tblLook w:val="04A0"/>
      </w:tblPr>
      <w:tblGrid>
        <w:gridCol w:w="4889"/>
        <w:gridCol w:w="4889"/>
      </w:tblGrid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data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FIRMA</w:t>
            </w:r>
          </w:p>
        </w:tc>
      </w:tr>
      <w:tr w:rsidR="002430E6" w:rsidRPr="005C5E11" w:rsidTr="001405EC"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</w:t>
            </w:r>
          </w:p>
        </w:tc>
        <w:tc>
          <w:tcPr>
            <w:tcW w:w="4889" w:type="dxa"/>
            <w:hideMark/>
          </w:tcPr>
          <w:p w:rsidR="002430E6" w:rsidRPr="005C5E11" w:rsidRDefault="002430E6" w:rsidP="002421EA">
            <w:pPr>
              <w:spacing w:line="240" w:lineRule="auto"/>
              <w:jc w:val="both"/>
              <w:rPr>
                <w:rFonts w:cstheme="minorHAnsi"/>
              </w:rPr>
            </w:pPr>
            <w:r w:rsidRPr="005C5E11">
              <w:rPr>
                <w:rFonts w:cstheme="minorHAnsi"/>
              </w:rPr>
              <w:t>____________________________________</w:t>
            </w:r>
          </w:p>
        </w:tc>
      </w:tr>
    </w:tbl>
    <w:p w:rsidR="0030165F" w:rsidRPr="005C5E11" w:rsidRDefault="0030165F" w:rsidP="0030165F">
      <w:pPr>
        <w:contextualSpacing/>
      </w:pPr>
    </w:p>
    <w:p w:rsidR="0030165F" w:rsidRPr="005C5E11" w:rsidRDefault="0030165F" w:rsidP="00C376F8">
      <w:pPr>
        <w:pStyle w:val="Corpodeltesto21"/>
        <w:spacing w:before="120" w:after="120"/>
        <w:rPr>
          <w:rFonts w:cstheme="minorHAnsi"/>
          <w:sz w:val="22"/>
          <w:szCs w:val="22"/>
        </w:rPr>
      </w:pPr>
    </w:p>
    <w:sectPr w:rsidR="0030165F" w:rsidRPr="005C5E11" w:rsidSect="00FA368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9F7" w:rsidRDefault="002579F7" w:rsidP="00C3167F">
      <w:pPr>
        <w:spacing w:after="0" w:line="240" w:lineRule="auto"/>
      </w:pPr>
      <w:r>
        <w:separator/>
      </w:r>
    </w:p>
  </w:endnote>
  <w:endnote w:type="continuationSeparator" w:id="1">
    <w:p w:rsidR="002579F7" w:rsidRDefault="002579F7" w:rsidP="00C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9F7" w:rsidRDefault="002579F7" w:rsidP="00C3167F">
      <w:pPr>
        <w:spacing w:after="0" w:line="240" w:lineRule="auto"/>
      </w:pPr>
      <w:r>
        <w:separator/>
      </w:r>
    </w:p>
  </w:footnote>
  <w:footnote w:type="continuationSeparator" w:id="1">
    <w:p w:rsidR="002579F7" w:rsidRDefault="002579F7" w:rsidP="00C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C65" w:rsidRDefault="00A41C65">
    <w:pPr>
      <w:pStyle w:val="Intestazione"/>
    </w:pPr>
    <w:r w:rsidRPr="00A41C65">
      <w:rPr>
        <w:noProof/>
        <w:lang w:eastAsia="it-IT"/>
      </w:rPr>
      <w:drawing>
        <wp:inline distT="0" distB="0" distL="0" distR="0">
          <wp:extent cx="6120130" cy="1012746"/>
          <wp:effectExtent l="19050" t="0" r="0" b="0"/>
          <wp:docPr id="5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12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>
    <w:nsid w:val="40913F8C"/>
    <w:multiLevelType w:val="hybridMultilevel"/>
    <w:tmpl w:val="4306CBE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51D17495"/>
    <w:multiLevelType w:val="hybridMultilevel"/>
    <w:tmpl w:val="805A7F54"/>
    <w:lvl w:ilvl="0" w:tplc="6C321F94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6E95"/>
    <w:multiLevelType w:val="hybridMultilevel"/>
    <w:tmpl w:val="42147F60"/>
    <w:lvl w:ilvl="0" w:tplc="0D98D1D6">
      <w:start w:val="1"/>
      <w:numFmt w:val="decimal"/>
      <w:lvlText w:val="%1."/>
      <w:lvlJc w:val="left"/>
      <w:pPr>
        <w:ind w:left="112" w:hanging="217"/>
      </w:pPr>
      <w:rPr>
        <w:rFonts w:ascii="Carlito" w:eastAsia="Carlito" w:hAnsi="Carlito" w:cs="Carlito" w:hint="default"/>
        <w:b w:val="0"/>
        <w:w w:val="100"/>
        <w:sz w:val="22"/>
        <w:szCs w:val="22"/>
        <w:lang w:val="it-IT" w:eastAsia="en-US" w:bidi="ar-SA"/>
      </w:rPr>
    </w:lvl>
    <w:lvl w:ilvl="1" w:tplc="EF985588">
      <w:numFmt w:val="bullet"/>
      <w:lvlText w:val="•"/>
      <w:lvlJc w:val="left"/>
      <w:pPr>
        <w:ind w:left="1136" w:hanging="217"/>
      </w:pPr>
      <w:rPr>
        <w:rFonts w:hint="default"/>
        <w:lang w:val="it-IT" w:eastAsia="en-US" w:bidi="ar-SA"/>
      </w:rPr>
    </w:lvl>
    <w:lvl w:ilvl="2" w:tplc="B1908B28">
      <w:numFmt w:val="bullet"/>
      <w:lvlText w:val="•"/>
      <w:lvlJc w:val="left"/>
      <w:pPr>
        <w:ind w:left="2153" w:hanging="217"/>
      </w:pPr>
      <w:rPr>
        <w:rFonts w:hint="default"/>
        <w:lang w:val="it-IT" w:eastAsia="en-US" w:bidi="ar-SA"/>
      </w:rPr>
    </w:lvl>
    <w:lvl w:ilvl="3" w:tplc="055C0C44">
      <w:numFmt w:val="bullet"/>
      <w:lvlText w:val="•"/>
      <w:lvlJc w:val="left"/>
      <w:pPr>
        <w:ind w:left="3169" w:hanging="217"/>
      </w:pPr>
      <w:rPr>
        <w:rFonts w:hint="default"/>
        <w:lang w:val="it-IT" w:eastAsia="en-US" w:bidi="ar-SA"/>
      </w:rPr>
    </w:lvl>
    <w:lvl w:ilvl="4" w:tplc="E018ACD6">
      <w:numFmt w:val="bullet"/>
      <w:lvlText w:val="•"/>
      <w:lvlJc w:val="left"/>
      <w:pPr>
        <w:ind w:left="4186" w:hanging="217"/>
      </w:pPr>
      <w:rPr>
        <w:rFonts w:hint="default"/>
        <w:lang w:val="it-IT" w:eastAsia="en-US" w:bidi="ar-SA"/>
      </w:rPr>
    </w:lvl>
    <w:lvl w:ilvl="5" w:tplc="3F760E6C">
      <w:numFmt w:val="bullet"/>
      <w:lvlText w:val="•"/>
      <w:lvlJc w:val="left"/>
      <w:pPr>
        <w:ind w:left="5203" w:hanging="217"/>
      </w:pPr>
      <w:rPr>
        <w:rFonts w:hint="default"/>
        <w:lang w:val="it-IT" w:eastAsia="en-US" w:bidi="ar-SA"/>
      </w:rPr>
    </w:lvl>
    <w:lvl w:ilvl="6" w:tplc="967EFD86">
      <w:numFmt w:val="bullet"/>
      <w:lvlText w:val="•"/>
      <w:lvlJc w:val="left"/>
      <w:pPr>
        <w:ind w:left="6219" w:hanging="217"/>
      </w:pPr>
      <w:rPr>
        <w:rFonts w:hint="default"/>
        <w:lang w:val="it-IT" w:eastAsia="en-US" w:bidi="ar-SA"/>
      </w:rPr>
    </w:lvl>
    <w:lvl w:ilvl="7" w:tplc="917CB95C">
      <w:numFmt w:val="bullet"/>
      <w:lvlText w:val="•"/>
      <w:lvlJc w:val="left"/>
      <w:pPr>
        <w:ind w:left="7236" w:hanging="217"/>
      </w:pPr>
      <w:rPr>
        <w:rFonts w:hint="default"/>
        <w:lang w:val="it-IT" w:eastAsia="en-US" w:bidi="ar-SA"/>
      </w:rPr>
    </w:lvl>
    <w:lvl w:ilvl="8" w:tplc="728854BE">
      <w:numFmt w:val="bullet"/>
      <w:lvlText w:val="•"/>
      <w:lvlJc w:val="left"/>
      <w:pPr>
        <w:ind w:left="8253" w:hanging="217"/>
      </w:pPr>
      <w:rPr>
        <w:rFonts w:hint="default"/>
        <w:lang w:val="it-IT" w:eastAsia="en-US" w:bidi="ar-SA"/>
      </w:rPr>
    </w:lvl>
  </w:abstractNum>
  <w:abstractNum w:abstractNumId="9">
    <w:nsid w:val="65AD7976"/>
    <w:multiLevelType w:val="hybridMultilevel"/>
    <w:tmpl w:val="C82A717C"/>
    <w:lvl w:ilvl="0" w:tplc="82F0D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3167F"/>
    <w:rsid w:val="0000546D"/>
    <w:rsid w:val="0003089B"/>
    <w:rsid w:val="00041D89"/>
    <w:rsid w:val="00050E91"/>
    <w:rsid w:val="000A2BD9"/>
    <w:rsid w:val="000B3064"/>
    <w:rsid w:val="000B6E7A"/>
    <w:rsid w:val="000C3FF2"/>
    <w:rsid w:val="00135B88"/>
    <w:rsid w:val="0016034F"/>
    <w:rsid w:val="0020624D"/>
    <w:rsid w:val="00226B68"/>
    <w:rsid w:val="00242093"/>
    <w:rsid w:val="002421EA"/>
    <w:rsid w:val="002430E6"/>
    <w:rsid w:val="0024352E"/>
    <w:rsid w:val="002579F7"/>
    <w:rsid w:val="00274CBC"/>
    <w:rsid w:val="00282AC1"/>
    <w:rsid w:val="002A184B"/>
    <w:rsid w:val="0030165F"/>
    <w:rsid w:val="00314869"/>
    <w:rsid w:val="00350A88"/>
    <w:rsid w:val="003733AA"/>
    <w:rsid w:val="00384212"/>
    <w:rsid w:val="003E0622"/>
    <w:rsid w:val="003F601B"/>
    <w:rsid w:val="0045527E"/>
    <w:rsid w:val="004B060A"/>
    <w:rsid w:val="004B72AE"/>
    <w:rsid w:val="005A1D80"/>
    <w:rsid w:val="005A3329"/>
    <w:rsid w:val="005C5E11"/>
    <w:rsid w:val="00634088"/>
    <w:rsid w:val="006B13A0"/>
    <w:rsid w:val="007536FB"/>
    <w:rsid w:val="0083464D"/>
    <w:rsid w:val="0083557C"/>
    <w:rsid w:val="00842D64"/>
    <w:rsid w:val="008758E9"/>
    <w:rsid w:val="0090360F"/>
    <w:rsid w:val="00991FA6"/>
    <w:rsid w:val="009D687E"/>
    <w:rsid w:val="009E44D7"/>
    <w:rsid w:val="00A41C65"/>
    <w:rsid w:val="00A434FA"/>
    <w:rsid w:val="00A95C23"/>
    <w:rsid w:val="00B90BF2"/>
    <w:rsid w:val="00B9644D"/>
    <w:rsid w:val="00BB6401"/>
    <w:rsid w:val="00C305EA"/>
    <w:rsid w:val="00C3167F"/>
    <w:rsid w:val="00C376F8"/>
    <w:rsid w:val="00C63C33"/>
    <w:rsid w:val="00D0663C"/>
    <w:rsid w:val="00D20ABE"/>
    <w:rsid w:val="00D615F1"/>
    <w:rsid w:val="00D638A9"/>
    <w:rsid w:val="00DD7DDF"/>
    <w:rsid w:val="00DE3DE5"/>
    <w:rsid w:val="00E04E01"/>
    <w:rsid w:val="00E3389E"/>
    <w:rsid w:val="00E33BFF"/>
    <w:rsid w:val="00E474A8"/>
    <w:rsid w:val="00E63321"/>
    <w:rsid w:val="00E97192"/>
    <w:rsid w:val="00EB3769"/>
    <w:rsid w:val="00EE79F2"/>
    <w:rsid w:val="00EF5C04"/>
    <w:rsid w:val="00F64A47"/>
    <w:rsid w:val="00FA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qFormat/>
    <w:rsid w:val="00C3167F"/>
  </w:style>
  <w:style w:type="paragraph" w:styleId="Pidipagina">
    <w:name w:val="footer"/>
    <w:basedOn w:val="Normale"/>
    <w:link w:val="PidipaginaCarattere"/>
    <w:uiPriority w:val="99"/>
    <w:unhideWhenUsed/>
    <w:rsid w:val="00C316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67F"/>
  </w:style>
  <w:style w:type="paragraph" w:customStyle="1" w:styleId="VistoElenco">
    <w:name w:val="Visto_Elenco"/>
    <w:basedOn w:val="Normale"/>
    <w:qFormat/>
    <w:rsid w:val="002A184B"/>
    <w:pPr>
      <w:tabs>
        <w:tab w:val="left" w:pos="1701"/>
      </w:tabs>
      <w:spacing w:after="80" w:line="264" w:lineRule="auto"/>
      <w:ind w:left="1701" w:hanging="1701"/>
      <w:jc w:val="both"/>
    </w:pPr>
    <w:rPr>
      <w:sz w:val="24"/>
      <w:szCs w:val="24"/>
    </w:rPr>
  </w:style>
  <w:style w:type="paragraph" w:customStyle="1" w:styleId="DETERMINA">
    <w:name w:val="DETERMINA"/>
    <w:basedOn w:val="Normale"/>
    <w:next w:val="Normale"/>
    <w:qFormat/>
    <w:rsid w:val="002A184B"/>
    <w:pPr>
      <w:tabs>
        <w:tab w:val="left" w:pos="0"/>
      </w:tabs>
      <w:spacing w:before="120" w:after="120" w:line="264" w:lineRule="auto"/>
      <w:jc w:val="center"/>
    </w:pPr>
    <w:rPr>
      <w:b/>
      <w:sz w:val="24"/>
    </w:rPr>
  </w:style>
  <w:style w:type="paragraph" w:customStyle="1" w:styleId="Elencopuntato">
    <w:name w:val="Elenco puntato"/>
    <w:basedOn w:val="Normale"/>
    <w:qFormat/>
    <w:rsid w:val="002A184B"/>
    <w:pPr>
      <w:numPr>
        <w:numId w:val="1"/>
      </w:numPr>
      <w:tabs>
        <w:tab w:val="left" w:pos="0"/>
      </w:tabs>
      <w:spacing w:after="80" w:line="264" w:lineRule="auto"/>
      <w:ind w:left="714" w:hanging="357"/>
      <w:jc w:val="both"/>
    </w:pPr>
    <w:rPr>
      <w:bCs/>
      <w:sz w:val="24"/>
    </w:rPr>
  </w:style>
  <w:style w:type="paragraph" w:customStyle="1" w:styleId="Intestazione1">
    <w:name w:val="Intestazione1"/>
    <w:basedOn w:val="Normale"/>
    <w:rsid w:val="002A184B"/>
    <w:pPr>
      <w:tabs>
        <w:tab w:val="center" w:pos="4819"/>
        <w:tab w:val="right" w:pos="9638"/>
      </w:tabs>
      <w:suppressAutoHyphens/>
      <w:spacing w:after="0" w:line="240" w:lineRule="auto"/>
      <w:jc w:val="both"/>
      <w:textAlignment w:val="baseline"/>
    </w:pPr>
    <w:rPr>
      <w:rFonts w:cs="Times New Roman"/>
      <w:kern w:val="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84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90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90BF2"/>
    <w:rPr>
      <w:rFonts w:ascii="Calibri" w:eastAsia="Calibri" w:hAnsi="Calibri" w:cs="Calibri"/>
    </w:rPr>
  </w:style>
  <w:style w:type="paragraph" w:customStyle="1" w:styleId="Titolo11">
    <w:name w:val="Titolo 11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B90B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B90B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0A2B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D2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D20ABE"/>
  </w:style>
  <w:style w:type="paragraph" w:styleId="Paragrafoelenco">
    <w:name w:val="List Paragraph"/>
    <w:basedOn w:val="Normale"/>
    <w:uiPriority w:val="1"/>
    <w:qFormat/>
    <w:rsid w:val="0030165F"/>
    <w:pPr>
      <w:spacing w:after="200" w:line="276" w:lineRule="auto"/>
      <w:ind w:left="720"/>
      <w:contextualSpacing/>
    </w:pPr>
  </w:style>
  <w:style w:type="paragraph" w:customStyle="1" w:styleId="Corpodeltesto21">
    <w:name w:val="Corpo del testo 21"/>
    <w:basedOn w:val="Normale"/>
    <w:rsid w:val="003016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paragraph" w:customStyle="1" w:styleId="ListParagraph1">
    <w:name w:val="List Paragraph1"/>
    <w:basedOn w:val="Normale"/>
    <w:uiPriority w:val="99"/>
    <w:qFormat/>
    <w:rsid w:val="00C376F8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a">
    <w:name w:val="Comma"/>
    <w:basedOn w:val="Paragrafoelenco"/>
    <w:link w:val="CommaCarattere"/>
    <w:qFormat/>
    <w:rsid w:val="00C376F8"/>
    <w:pPr>
      <w:numPr>
        <w:numId w:val="6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C37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Roberto Fiorillo</dc:creator>
  <cp:lastModifiedBy>Acer</cp:lastModifiedBy>
  <cp:revision>4</cp:revision>
  <cp:lastPrinted>2023-03-22T12:45:00Z</cp:lastPrinted>
  <dcterms:created xsi:type="dcterms:W3CDTF">2023-05-03T08:14:00Z</dcterms:created>
  <dcterms:modified xsi:type="dcterms:W3CDTF">2023-05-03T09:06:00Z</dcterms:modified>
</cp:coreProperties>
</file>