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5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D80B1E" w:rsidTr="00D80B1E">
        <w:trPr>
          <w:trHeight w:val="563"/>
        </w:trPr>
        <w:tc>
          <w:tcPr>
            <w:tcW w:w="1152" w:type="dxa"/>
            <w:vMerge w:val="restart"/>
            <w:vAlign w:val="center"/>
          </w:tcPr>
          <w:p w:rsidR="00D80B1E" w:rsidRDefault="00D80B1E" w:rsidP="00304052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D80B1E" w:rsidRDefault="00D80B1E" w:rsidP="00304052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D80B1E" w:rsidRDefault="00D80B1E" w:rsidP="00304052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D80B1E" w:rsidRDefault="00D80B1E" w:rsidP="00304052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B1E" w:rsidTr="00D80B1E">
        <w:trPr>
          <w:trHeight w:val="540"/>
        </w:trPr>
        <w:tc>
          <w:tcPr>
            <w:tcW w:w="1152" w:type="dxa"/>
            <w:vMerge/>
            <w:vAlign w:val="center"/>
          </w:tcPr>
          <w:p w:rsidR="00D80B1E" w:rsidRDefault="00D80B1E" w:rsidP="00304052"/>
        </w:tc>
        <w:tc>
          <w:tcPr>
            <w:tcW w:w="7655" w:type="dxa"/>
            <w:gridSpan w:val="2"/>
            <w:tcMar>
              <w:left w:w="108" w:type="dxa"/>
            </w:tcMar>
          </w:tcPr>
          <w:p w:rsidR="00D80B1E" w:rsidRDefault="00D80B1E" w:rsidP="00304052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D80B1E" w:rsidRDefault="00D80B1E" w:rsidP="00304052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D80B1E" w:rsidRDefault="00D80B1E" w:rsidP="00304052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D80B1E" w:rsidRDefault="00D80B1E" w:rsidP="00304052"/>
        </w:tc>
      </w:tr>
      <w:tr w:rsidR="00D80B1E" w:rsidTr="00D80B1E">
        <w:trPr>
          <w:trHeight w:val="283"/>
        </w:trPr>
        <w:tc>
          <w:tcPr>
            <w:tcW w:w="10565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D80B1E" w:rsidRDefault="00D80B1E" w:rsidP="00304052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90378E" w:rsidRPr="005F0910" w:rsidRDefault="0090378E">
      <w:pPr>
        <w:pStyle w:val="Corpodeltesto"/>
        <w:ind w:left="203"/>
        <w:rPr>
          <w:rFonts w:asciiTheme="minorHAnsi" w:hAnsiTheme="minorHAnsi" w:cstheme="minorHAnsi"/>
          <w:sz w:val="22"/>
          <w:szCs w:val="22"/>
        </w:rPr>
      </w:pPr>
    </w:p>
    <w:p w:rsidR="005F0910" w:rsidRDefault="00A72AB1" w:rsidP="005F0910">
      <w:pPr>
        <w:jc w:val="righ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ALLEGATO 4</w:t>
      </w:r>
      <w:r w:rsidR="005F0910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5F0910" w:rsidRDefault="005F0910" w:rsidP="005F0910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5F0910" w:rsidRDefault="005F0910" w:rsidP="005F0910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AB79E1" w:rsidRPr="00AB79E1" w:rsidRDefault="00AB79E1" w:rsidP="00AB79E1">
      <w:pPr>
        <w:ind w:left="1207"/>
        <w:jc w:val="right"/>
        <w:rPr>
          <w:rFonts w:asciiTheme="minorHAnsi" w:hAnsiTheme="minorHAnsi" w:cstheme="minorHAnsi"/>
        </w:rPr>
      </w:pPr>
      <w:r w:rsidRPr="00AB79E1">
        <w:rPr>
          <w:rFonts w:asciiTheme="minorHAnsi" w:eastAsia="Arial" w:hAnsiTheme="minorHAnsi" w:cstheme="minorHAnsi"/>
        </w:rPr>
        <w:t>AL DIRIGENTE SCOLASTICO</w:t>
      </w:r>
    </w:p>
    <w:p w:rsidR="00AB79E1" w:rsidRPr="00AB79E1" w:rsidRDefault="00AB79E1" w:rsidP="00AB79E1">
      <w:pPr>
        <w:ind w:left="1207"/>
        <w:jc w:val="right"/>
        <w:rPr>
          <w:rFonts w:asciiTheme="minorHAnsi" w:hAnsiTheme="minorHAnsi" w:cstheme="minorHAnsi"/>
        </w:rPr>
      </w:pPr>
      <w:r w:rsidRPr="00AB79E1">
        <w:rPr>
          <w:rFonts w:asciiTheme="minorHAnsi" w:eastAsia="Arial" w:hAnsiTheme="minorHAnsi" w:cstheme="minorHAnsi"/>
        </w:rPr>
        <w:t>dell’</w:t>
      </w:r>
      <w:r>
        <w:rPr>
          <w:rFonts w:asciiTheme="minorHAnsi" w:eastAsia="Arial" w:hAnsiTheme="minorHAnsi" w:cstheme="minorHAnsi"/>
        </w:rPr>
        <w:t>ISISS “P. S.</w:t>
      </w:r>
      <w:r w:rsidRPr="00AB79E1">
        <w:rPr>
          <w:rFonts w:asciiTheme="minorHAnsi" w:eastAsia="Arial" w:hAnsiTheme="minorHAnsi" w:cstheme="minorHAnsi"/>
        </w:rPr>
        <w:t xml:space="preserve"> Lener” </w:t>
      </w:r>
    </w:p>
    <w:p w:rsidR="00AB79E1" w:rsidRDefault="00AB79E1" w:rsidP="00AB79E1">
      <w:pPr>
        <w:ind w:left="1207"/>
        <w:jc w:val="center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                                                                                                                                            </w:t>
      </w:r>
      <w:r w:rsidRPr="00AB79E1">
        <w:rPr>
          <w:rFonts w:asciiTheme="minorHAnsi" w:eastAsia="Arial" w:hAnsiTheme="minorHAnsi" w:cstheme="minorHAnsi"/>
        </w:rPr>
        <w:t>Marcianise</w:t>
      </w:r>
    </w:p>
    <w:p w:rsidR="00AB79E1" w:rsidRPr="00AB79E1" w:rsidRDefault="00AB79E1" w:rsidP="00AB79E1">
      <w:pPr>
        <w:ind w:left="1207"/>
        <w:jc w:val="right"/>
        <w:rPr>
          <w:rFonts w:asciiTheme="minorHAnsi" w:hAnsiTheme="minorHAnsi" w:cstheme="minorHAnsi"/>
        </w:rPr>
      </w:pPr>
    </w:p>
    <w:p w:rsidR="005F0910" w:rsidRPr="00AB79E1" w:rsidRDefault="005F0910" w:rsidP="005F0910">
      <w:pPr>
        <w:spacing w:line="360" w:lineRule="auto"/>
        <w:rPr>
          <w:rFonts w:asciiTheme="minorHAnsi" w:hAnsiTheme="minorHAnsi" w:cstheme="minorHAnsi"/>
        </w:rPr>
      </w:pPr>
      <w:r w:rsidRPr="00AB79E1">
        <w:rPr>
          <w:rFonts w:asciiTheme="minorHAnsi" w:hAnsiTheme="minorHAnsi" w:cstheme="minorHAnsi"/>
        </w:rPr>
        <w:t>II/La sottoscritto/a ________________________________________________________________ nato/a a __________________________________, residente a ____________________________ Codice fiscale ______________________________, nella sua qualità di:</w:t>
      </w:r>
    </w:p>
    <w:p w:rsidR="005F0910" w:rsidRPr="00AB79E1" w:rsidRDefault="005F0910" w:rsidP="005F0910">
      <w:pPr>
        <w:spacing w:line="360" w:lineRule="auto"/>
        <w:rPr>
          <w:rFonts w:asciiTheme="minorHAnsi" w:hAnsiTheme="minorHAnsi" w:cstheme="minorHAnsi"/>
        </w:rPr>
      </w:pPr>
      <w:r w:rsidRPr="00AB79E1">
        <w:rPr>
          <w:rFonts w:asciiTheme="minorHAnsi" w:hAnsiTheme="minorHAnsi" w:cstheme="minorHAnsi"/>
        </w:rPr>
        <w:t xml:space="preserve">□ rappresentante legale </w:t>
      </w:r>
    </w:p>
    <w:p w:rsidR="005F0910" w:rsidRPr="00AB79E1" w:rsidRDefault="005F0910" w:rsidP="005F0910">
      <w:pPr>
        <w:spacing w:line="360" w:lineRule="auto"/>
        <w:rPr>
          <w:rFonts w:asciiTheme="minorHAnsi" w:hAnsiTheme="minorHAnsi" w:cstheme="minorHAnsi"/>
        </w:rPr>
      </w:pPr>
      <w:r w:rsidRPr="00AB79E1">
        <w:rPr>
          <w:rFonts w:asciiTheme="minorHAnsi" w:hAnsiTheme="minorHAnsi" w:cstheme="minorHAnsi"/>
        </w:rPr>
        <w:t>□ titolare</w:t>
      </w:r>
    </w:p>
    <w:p w:rsidR="005F0910" w:rsidRPr="00AB79E1" w:rsidRDefault="005F0910" w:rsidP="005F0910">
      <w:pPr>
        <w:spacing w:line="360" w:lineRule="auto"/>
        <w:rPr>
          <w:rFonts w:asciiTheme="minorHAnsi" w:hAnsiTheme="minorHAnsi" w:cstheme="minorHAnsi"/>
        </w:rPr>
      </w:pPr>
      <w:r w:rsidRPr="00AB79E1">
        <w:rPr>
          <w:rFonts w:asciiTheme="minorHAnsi" w:hAnsiTheme="minorHAnsi" w:cstheme="minorHAnsi"/>
        </w:rPr>
        <w:t>della ditta _______________________________________ con sede legale a _________________________</w:t>
      </w:r>
    </w:p>
    <w:p w:rsidR="005F0910" w:rsidRPr="00AB79E1" w:rsidRDefault="005F0910" w:rsidP="005F0910">
      <w:pPr>
        <w:spacing w:line="360" w:lineRule="auto"/>
        <w:rPr>
          <w:rFonts w:asciiTheme="minorHAnsi" w:hAnsiTheme="minorHAnsi" w:cstheme="minorHAnsi"/>
        </w:rPr>
      </w:pPr>
      <w:r w:rsidRPr="00AB79E1">
        <w:rPr>
          <w:rFonts w:asciiTheme="minorHAnsi" w:hAnsiTheme="minorHAnsi" w:cstheme="minorHAnsi"/>
        </w:rPr>
        <w:t>Prov _________ in Via ________________________________________ n. _________ CAP _____________</w:t>
      </w:r>
    </w:p>
    <w:p w:rsidR="005F0910" w:rsidRPr="00AB79E1" w:rsidRDefault="005F0910" w:rsidP="005F0910">
      <w:pPr>
        <w:spacing w:line="360" w:lineRule="auto"/>
        <w:rPr>
          <w:rFonts w:asciiTheme="minorHAnsi" w:hAnsiTheme="minorHAnsi" w:cstheme="minorHAnsi"/>
        </w:rPr>
      </w:pPr>
      <w:r w:rsidRPr="00AB79E1">
        <w:rPr>
          <w:rFonts w:asciiTheme="minorHAnsi" w:hAnsiTheme="minorHAnsi" w:cstheme="minorHAnsi"/>
        </w:rPr>
        <w:t>P. IVA _______________________ e Cod. Fiscale __________________________ tel. __________________ e-mail PEO _______________________________ email PEC ______________________________________</w:t>
      </w:r>
    </w:p>
    <w:p w:rsidR="00AB79E1" w:rsidRPr="00AB79E1" w:rsidRDefault="005F0910" w:rsidP="00AB79E1">
      <w:pPr>
        <w:spacing w:before="1" w:line="257" w:lineRule="auto"/>
        <w:contextualSpacing/>
        <w:jc w:val="both"/>
        <w:rPr>
          <w:rFonts w:asciiTheme="minorHAnsi" w:hAnsiTheme="minorHAnsi" w:cstheme="minorHAnsi"/>
          <w:bCs/>
        </w:rPr>
      </w:pPr>
      <w:r w:rsidRPr="00AB79E1">
        <w:rPr>
          <w:rFonts w:asciiTheme="minorHAnsi" w:hAnsiTheme="minorHAnsi" w:cstheme="minorHAnsi"/>
        </w:rPr>
        <w:t xml:space="preserve">in relazione alle procedure di affidamento per le forniture di beni, servizi e lavori </w:t>
      </w:r>
      <w:bookmarkStart w:id="0" w:name="_Hlk129959141"/>
      <w:r w:rsidRPr="00AB79E1">
        <w:rPr>
          <w:rFonts w:asciiTheme="minorHAnsi" w:hAnsiTheme="minorHAnsi" w:cstheme="minorHAnsi"/>
        </w:rPr>
        <w:t>nell’ambito degli interventi a valere sul PNRR  –</w:t>
      </w:r>
      <w:r w:rsidR="00AB79E1">
        <w:rPr>
          <w:rFonts w:asciiTheme="minorHAnsi" w:hAnsiTheme="minorHAnsi" w:cstheme="minorHAnsi"/>
        </w:rPr>
        <w:t xml:space="preserve"> </w:t>
      </w:r>
      <w:r w:rsidR="00AB79E1" w:rsidRPr="00AB79E1">
        <w:rPr>
          <w:rFonts w:asciiTheme="minorHAnsi" w:hAnsiTheme="minorHAnsi" w:cstheme="minorHAnsi"/>
        </w:rPr>
        <w:t xml:space="preserve">Missione 4 – Componete 1- </w:t>
      </w:r>
      <w:r w:rsidRPr="00AB79E1">
        <w:rPr>
          <w:rFonts w:asciiTheme="minorHAnsi" w:hAnsiTheme="minorHAnsi" w:cstheme="minorHAnsi"/>
        </w:rPr>
        <w:t xml:space="preserve"> Linea di investimento </w:t>
      </w:r>
      <w:r w:rsidR="00AB79E1" w:rsidRPr="00AB79E1">
        <w:rPr>
          <w:rFonts w:asciiTheme="minorHAnsi" w:hAnsiTheme="minorHAnsi" w:cstheme="minorHAnsi"/>
          <w:bCs/>
        </w:rPr>
        <w:t xml:space="preserve">3.2 </w:t>
      </w:r>
      <w:r w:rsidR="00AB79E1" w:rsidRPr="00AB79E1">
        <w:rPr>
          <w:rFonts w:asciiTheme="minorHAnsi" w:hAnsiTheme="minorHAnsi" w:cstheme="minorHAnsi"/>
        </w:rPr>
        <w:t>–</w:t>
      </w:r>
      <w:r w:rsidR="00AB79E1">
        <w:rPr>
          <w:rFonts w:asciiTheme="minorHAnsi" w:hAnsiTheme="minorHAnsi" w:cstheme="minorHAnsi"/>
        </w:rPr>
        <w:t xml:space="preserve"> </w:t>
      </w:r>
      <w:r w:rsidR="00AB79E1" w:rsidRPr="00AB79E1">
        <w:rPr>
          <w:rFonts w:asciiTheme="minorHAnsi" w:hAnsiTheme="minorHAnsi" w:cstheme="minorHAnsi"/>
        </w:rPr>
        <w:t xml:space="preserve">Azione 1 - </w:t>
      </w:r>
      <w:r w:rsidRPr="00AB79E1">
        <w:rPr>
          <w:rFonts w:asciiTheme="minorHAnsi" w:hAnsiTheme="minorHAnsi" w:cstheme="minorHAnsi"/>
        </w:rPr>
        <w:t xml:space="preserve"> </w:t>
      </w:r>
      <w:bookmarkEnd w:id="0"/>
      <w:r w:rsidR="00AB79E1" w:rsidRPr="00AB79E1">
        <w:rPr>
          <w:rFonts w:asciiTheme="minorHAnsi" w:hAnsiTheme="minorHAnsi" w:cstheme="minorHAnsi"/>
        </w:rPr>
        <w:t>Codice progetto :</w:t>
      </w:r>
      <w:r w:rsidR="00AB79E1" w:rsidRPr="00AB79E1">
        <w:rPr>
          <w:rFonts w:asciiTheme="minorHAnsi" w:hAnsiTheme="minorHAnsi" w:cstheme="minorHAnsi"/>
          <w:bCs/>
        </w:rPr>
        <w:t>M4C1I3.2-2022-961-P-16023</w:t>
      </w:r>
      <w:r w:rsidR="00AB79E1" w:rsidRPr="00AB79E1">
        <w:rPr>
          <w:rFonts w:asciiTheme="minorHAnsi" w:hAnsiTheme="minorHAnsi" w:cstheme="minorHAnsi"/>
        </w:rPr>
        <w:t xml:space="preserve"> CUP:F24D22002650006 CIG: 9855463958</w:t>
      </w:r>
      <w:r w:rsidR="00AB79E1" w:rsidRPr="00AB79E1">
        <w:rPr>
          <w:rFonts w:asciiTheme="minorHAnsi" w:hAnsiTheme="minorHAnsi" w:cstheme="minorHAnsi"/>
          <w:bCs/>
        </w:rPr>
        <w:t xml:space="preserve"> Titolo progetto: Lener...gia virtuale</w:t>
      </w:r>
    </w:p>
    <w:p w:rsidR="00AB79E1" w:rsidRPr="00AB79E1" w:rsidRDefault="00AB79E1" w:rsidP="00AB79E1">
      <w:pPr>
        <w:spacing w:before="1" w:line="257" w:lineRule="auto"/>
        <w:contextualSpacing/>
        <w:jc w:val="both"/>
        <w:rPr>
          <w:rFonts w:asciiTheme="minorHAnsi" w:hAnsiTheme="minorHAnsi" w:cstheme="minorHAnsi"/>
        </w:rPr>
      </w:pPr>
    </w:p>
    <w:p w:rsidR="005F0910" w:rsidRPr="00AB79E1" w:rsidRDefault="005F0910" w:rsidP="00AB79E1">
      <w:pPr>
        <w:jc w:val="center"/>
        <w:rPr>
          <w:rFonts w:asciiTheme="minorHAnsi" w:hAnsiTheme="minorHAnsi" w:cstheme="minorHAnsi"/>
          <w:b/>
          <w:bCs/>
        </w:rPr>
      </w:pPr>
      <w:r w:rsidRPr="00AB79E1">
        <w:rPr>
          <w:rFonts w:asciiTheme="minorHAnsi" w:hAnsiTheme="minorHAnsi" w:cstheme="minorHAnsi"/>
          <w:b/>
          <w:bCs/>
        </w:rPr>
        <w:t>DICHIARA</w:t>
      </w:r>
    </w:p>
    <w:p w:rsidR="005F0910" w:rsidRPr="00AB79E1" w:rsidRDefault="005F0910" w:rsidP="005F0910">
      <w:pPr>
        <w:jc w:val="center"/>
        <w:rPr>
          <w:rFonts w:asciiTheme="minorHAnsi" w:hAnsiTheme="minorHAnsi" w:cstheme="minorHAnsi"/>
          <w:b/>
          <w:bCs/>
        </w:rPr>
      </w:pPr>
    </w:p>
    <w:p w:rsidR="005F0910" w:rsidRPr="00AB79E1" w:rsidRDefault="005F0910" w:rsidP="005F0910">
      <w:pPr>
        <w:jc w:val="both"/>
        <w:rPr>
          <w:rFonts w:asciiTheme="minorHAnsi" w:hAnsiTheme="minorHAnsi" w:cstheme="minorHAnsi"/>
        </w:rPr>
      </w:pPr>
      <w:r w:rsidRPr="00AB79E1">
        <w:rPr>
          <w:rFonts w:asciiTheme="minorHAnsi" w:hAnsiTheme="minorHAnsi" w:cstheme="minorHAnsi"/>
        </w:rPr>
        <w:t>sotto la propria responsabilità ed in piena conoscenza della responsabilità penale prevista per le dichiarazioni false dall’art.76 del D.P.R. n. 445/2000 e dalle disposizioni del Codice penale e dalle leggi speciali in materia ai sensi degli articoli 46 e 47 del D.P.R. 445/2000, quanto segue:</w:t>
      </w:r>
    </w:p>
    <w:p w:rsidR="005F0910" w:rsidRPr="00AB79E1" w:rsidRDefault="005F0910" w:rsidP="005F0910">
      <w:pPr>
        <w:jc w:val="both"/>
        <w:rPr>
          <w:rFonts w:asciiTheme="minorHAnsi" w:hAnsiTheme="minorHAnsi" w:cstheme="minorHAnsi"/>
        </w:rPr>
      </w:pPr>
    </w:p>
    <w:p w:rsidR="005F0910" w:rsidRPr="00AB79E1" w:rsidRDefault="005F0910" w:rsidP="005F0910">
      <w:pPr>
        <w:pStyle w:val="Paragrafoelenco"/>
        <w:numPr>
          <w:ilvl w:val="0"/>
          <w:numId w:val="32"/>
        </w:numPr>
        <w:ind w:left="714" w:hanging="357"/>
        <w:jc w:val="both"/>
        <w:rPr>
          <w:rFonts w:asciiTheme="minorHAnsi" w:hAnsiTheme="minorHAnsi" w:cstheme="minorHAnsi"/>
        </w:rPr>
      </w:pPr>
      <w:r w:rsidRPr="00AB79E1">
        <w:rPr>
          <w:rFonts w:asciiTheme="minorHAnsi" w:hAnsiTheme="minorHAnsi" w:cstheme="minorHAnsi"/>
        </w:rPr>
        <w:t xml:space="preserve">Di essere a conoscenza di quanto previsto dalla </w:t>
      </w:r>
      <w:hyperlink r:id="rId10" w:history="1">
        <w:r w:rsidRPr="00AB79E1">
          <w:rPr>
            <w:rStyle w:val="Collegamentoipertestuale"/>
            <w:rFonts w:asciiTheme="minorHAnsi" w:eastAsiaTheme="minorEastAsia" w:hAnsiTheme="minorHAnsi" w:cstheme="minorHAnsi"/>
          </w:rPr>
          <w:t xml:space="preserve">circolare del MEF-RGS n. 33 del 13 ottobre 2022 </w:t>
        </w:r>
      </w:hyperlink>
      <w:r w:rsidRPr="00AB79E1">
        <w:rPr>
          <w:rFonts w:asciiTheme="minorHAnsi" w:eastAsiaTheme="minorEastAsia" w:hAnsiTheme="minorHAnsi" w:cstheme="minorHAnsi"/>
        </w:rPr>
        <w:t>che contiene, in allegato, una Guida operativa per il rispetto del principio DNSH, con le relative schede di autovalutazione dell’obiettivo di mitigazione dei cambiamenti climatici per ciascun investimento e check list;</w:t>
      </w:r>
    </w:p>
    <w:p w:rsidR="005F0910" w:rsidRPr="00AB79E1" w:rsidRDefault="005F0910" w:rsidP="005F0910">
      <w:pPr>
        <w:pStyle w:val="Paragrafoelenco"/>
        <w:numPr>
          <w:ilvl w:val="0"/>
          <w:numId w:val="32"/>
        </w:numPr>
        <w:ind w:left="714" w:hanging="357"/>
        <w:jc w:val="both"/>
        <w:rPr>
          <w:rFonts w:asciiTheme="minorHAnsi" w:hAnsiTheme="minorHAnsi" w:cstheme="minorHAnsi"/>
        </w:rPr>
      </w:pPr>
      <w:r w:rsidRPr="00AB79E1">
        <w:rPr>
          <w:rFonts w:asciiTheme="minorHAnsi" w:eastAsiaTheme="minorEastAsia" w:hAnsiTheme="minorHAnsi" w:cstheme="minorHAnsi"/>
        </w:rPr>
        <w:t>Che in relazione alla l</w:t>
      </w:r>
      <w:r w:rsidRPr="00AB79E1">
        <w:rPr>
          <w:rFonts w:asciiTheme="minorHAnsi" w:hAnsiTheme="minorHAnsi" w:cstheme="minorHAnsi"/>
        </w:rPr>
        <w:t xml:space="preserve">inea di investimento </w:t>
      </w:r>
      <w:r w:rsidR="00AB79E1" w:rsidRPr="00AB79E1">
        <w:rPr>
          <w:rFonts w:asciiTheme="minorHAnsi" w:hAnsiTheme="minorHAnsi" w:cstheme="minorHAnsi"/>
          <w:bCs/>
        </w:rPr>
        <w:t>3.2</w:t>
      </w:r>
      <w:r w:rsidRPr="00AB79E1">
        <w:rPr>
          <w:rFonts w:asciiTheme="minorHAnsi" w:hAnsiTheme="minorHAnsi" w:cstheme="minorHAnsi"/>
        </w:rPr>
        <w:t xml:space="preserve"> le forniture di beni, servizi e lavori, eventualmente affidate all’impresa di cui sono legale rappresentante, rispondono ai seguenti requisiti/principi DNSH:</w:t>
      </w:r>
    </w:p>
    <w:p w:rsidR="005F0910" w:rsidRPr="00AC6FBD" w:rsidRDefault="005F0910" w:rsidP="005F0910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FE546E" w:rsidRDefault="00FE546E" w:rsidP="00FE546E">
      <w:pPr>
        <w:jc w:val="center"/>
        <w:rPr>
          <w:b/>
          <w:bCs/>
          <w:sz w:val="24"/>
          <w:szCs w:val="24"/>
        </w:rPr>
      </w:pPr>
    </w:p>
    <w:p w:rsidR="00FE546E" w:rsidRDefault="00FE546E" w:rsidP="00FE546E">
      <w:pPr>
        <w:jc w:val="center"/>
        <w:rPr>
          <w:b/>
          <w:bCs/>
          <w:sz w:val="24"/>
          <w:szCs w:val="24"/>
        </w:rPr>
      </w:pPr>
    </w:p>
    <w:p w:rsidR="00FE546E" w:rsidRDefault="00FE546E" w:rsidP="00FE546E">
      <w:pPr>
        <w:jc w:val="center"/>
        <w:rPr>
          <w:b/>
          <w:bCs/>
          <w:sz w:val="24"/>
          <w:szCs w:val="24"/>
        </w:rPr>
      </w:pPr>
    </w:p>
    <w:p w:rsidR="00FE546E" w:rsidRPr="00A72AB1" w:rsidRDefault="005F0910" w:rsidP="00FE546E">
      <w:pPr>
        <w:jc w:val="center"/>
        <w:rPr>
          <w:rFonts w:asciiTheme="minorHAnsi" w:hAnsiTheme="minorHAnsi" w:cstheme="minorHAnsi"/>
        </w:rPr>
      </w:pPr>
      <w:r w:rsidRPr="00A72AB1">
        <w:rPr>
          <w:rFonts w:asciiTheme="minorHAnsi" w:hAnsiTheme="minorHAnsi" w:cstheme="minorHAnsi"/>
          <w:b/>
          <w:bCs/>
        </w:rPr>
        <w:lastRenderedPageBreak/>
        <w:t>Scheda 3 allegata alla</w:t>
      </w:r>
      <w:r w:rsidRPr="00A72AB1">
        <w:rPr>
          <w:rFonts w:asciiTheme="minorHAnsi" w:eastAsiaTheme="minorEastAsia" w:hAnsiTheme="minorHAnsi" w:cstheme="minorHAnsi"/>
          <w:b/>
          <w:bCs/>
        </w:rPr>
        <w:t xml:space="preserve"> </w:t>
      </w:r>
      <w:hyperlink r:id="rId11" w:history="1">
        <w:r w:rsidRPr="00A72AB1">
          <w:rPr>
            <w:rStyle w:val="Collegamentoipertestuale"/>
            <w:rFonts w:asciiTheme="minorHAnsi" w:eastAsiaTheme="minorEastAsia" w:hAnsiTheme="minorHAnsi" w:cstheme="minorHAnsi"/>
            <w:b/>
            <w:bCs/>
          </w:rPr>
          <w:t>circolare del MEF-RGS n. 33 del 13 ottobre 2022</w:t>
        </w:r>
      </w:hyperlink>
    </w:p>
    <w:p w:rsidR="005F0910" w:rsidRPr="00A72AB1" w:rsidRDefault="005F0910" w:rsidP="00FE546E">
      <w:pPr>
        <w:jc w:val="center"/>
        <w:rPr>
          <w:rFonts w:asciiTheme="minorHAnsi" w:eastAsiaTheme="minorEastAsia" w:hAnsiTheme="minorHAnsi" w:cstheme="minorHAnsi"/>
          <w:b/>
          <w:bCs/>
        </w:rPr>
      </w:pPr>
      <w:r w:rsidRPr="00A72AB1">
        <w:rPr>
          <w:rFonts w:asciiTheme="minorHAnsi" w:eastAsiaTheme="minorEastAsia" w:hAnsiTheme="minorHAnsi" w:cstheme="minorHAnsi"/>
          <w:b/>
          <w:bCs/>
        </w:rPr>
        <w:t xml:space="preserve"> </w:t>
      </w:r>
    </w:p>
    <w:p w:rsidR="005F0910" w:rsidRPr="00A72AB1" w:rsidRDefault="005F0910" w:rsidP="00FE546E">
      <w:pPr>
        <w:jc w:val="center"/>
        <w:rPr>
          <w:rFonts w:asciiTheme="minorHAnsi" w:hAnsiTheme="minorHAnsi" w:cstheme="minorHAnsi"/>
          <w:b/>
          <w:bCs/>
        </w:rPr>
      </w:pPr>
      <w:r w:rsidRPr="00A72AB1">
        <w:rPr>
          <w:rFonts w:asciiTheme="minorHAnsi" w:hAnsiTheme="minorHAnsi" w:cstheme="minorHAnsi"/>
          <w:b/>
          <w:bCs/>
        </w:rPr>
        <w:t>Acquisto, Leasing e Noleggio di computer e apparecchiature elettriche ed elettroniche</w:t>
      </w:r>
    </w:p>
    <w:p w:rsidR="005F0910" w:rsidRPr="00A72AB1" w:rsidRDefault="005F0910" w:rsidP="00FE546E">
      <w:pPr>
        <w:jc w:val="center"/>
        <w:rPr>
          <w:rFonts w:asciiTheme="minorHAnsi" w:hAnsiTheme="minorHAnsi" w:cstheme="minorHAnsi"/>
          <w:b/>
          <w:bCs/>
        </w:rPr>
      </w:pPr>
    </w:p>
    <w:p w:rsidR="005F0910" w:rsidRPr="00A72AB1" w:rsidRDefault="005F0910" w:rsidP="005F0910">
      <w:pPr>
        <w:jc w:val="center"/>
        <w:rPr>
          <w:rFonts w:asciiTheme="minorHAnsi" w:hAnsiTheme="minorHAnsi" w:cstheme="minorHAnsi"/>
          <w:b/>
          <w:bCs/>
        </w:rPr>
      </w:pPr>
      <w:r w:rsidRPr="00A72AB1">
        <w:rPr>
          <w:rFonts w:asciiTheme="minorHAnsi" w:hAnsiTheme="minorHAnsi" w:cstheme="minorHAnsi"/>
          <w:b/>
          <w:bCs/>
        </w:rPr>
        <w:t>Verifiche e controlli da condurre per garantire il principio DNSH</w:t>
      </w:r>
    </w:p>
    <w:tbl>
      <w:tblPr>
        <w:tblStyle w:val="TableNormal"/>
        <w:tblW w:w="9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0"/>
        <w:gridCol w:w="708"/>
        <w:gridCol w:w="4901"/>
        <w:gridCol w:w="1417"/>
        <w:gridCol w:w="1559"/>
      </w:tblGrid>
      <w:tr w:rsidR="005F0910" w:rsidRPr="00F10BAF" w:rsidTr="00AE2A47">
        <w:trPr>
          <w:trHeight w:val="426"/>
          <w:jc w:val="center"/>
        </w:trPr>
        <w:tc>
          <w:tcPr>
            <w:tcW w:w="930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5F0910" w:rsidRPr="00F10BAF" w:rsidRDefault="005F0910" w:rsidP="00AE2A47">
            <w:pPr>
              <w:pStyle w:val="TableParagraph"/>
              <w:spacing w:before="6"/>
              <w:ind w:left="29" w:right="3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Tempo</w:t>
            </w:r>
            <w:r w:rsidRPr="00F10BAF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di</w:t>
            </w:r>
          </w:p>
          <w:p w:rsidR="005F0910" w:rsidRPr="00F10BAF" w:rsidRDefault="005F0910" w:rsidP="00AE2A47">
            <w:pPr>
              <w:pStyle w:val="TableParagraph"/>
              <w:spacing w:line="140" w:lineRule="atLeast"/>
              <w:ind w:left="29"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0BAF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 xml:space="preserve">svolgimento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delle</w:t>
            </w:r>
            <w:r w:rsidRPr="00F10BAF">
              <w:rPr>
                <w:rFonts w:asciiTheme="minorHAnsi" w:hAnsiTheme="minorHAnsi"/>
                <w:b/>
                <w:spacing w:val="-22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verifiche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0910" w:rsidRPr="00F10BAF" w:rsidRDefault="005F0910" w:rsidP="00AE2A47">
            <w:pPr>
              <w:pStyle w:val="TableParagraph"/>
              <w:ind w:left="178" w:right="14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n.</w:t>
            </w:r>
          </w:p>
        </w:tc>
        <w:tc>
          <w:tcPr>
            <w:tcW w:w="49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0910" w:rsidRPr="00F10BAF" w:rsidRDefault="005F0910" w:rsidP="00AE2A47">
            <w:pPr>
              <w:pStyle w:val="TableParagraph"/>
              <w:ind w:left="34" w:right="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Elemento</w:t>
            </w:r>
            <w:r w:rsidRPr="00F10BAF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di</w:t>
            </w:r>
            <w:r w:rsidRPr="00F10BAF">
              <w:rPr>
                <w:rFonts w:asciiTheme="minorHAnsi" w:hAnsiTheme="minorHAnsi"/>
                <w:b/>
                <w:spacing w:val="-4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controllo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0910" w:rsidRPr="00F10BAF" w:rsidRDefault="005F0910" w:rsidP="00AE2A47">
            <w:pPr>
              <w:pStyle w:val="TableParagraph"/>
              <w:spacing w:before="78" w:line="256" w:lineRule="auto"/>
              <w:ind w:left="55" w:right="-6" w:firstLine="422"/>
              <w:rPr>
                <w:rFonts w:asciiTheme="minorHAnsi" w:hAnsiTheme="minorHAnsi"/>
                <w:b/>
                <w:sz w:val="20"/>
                <w:szCs w:val="20"/>
              </w:rPr>
            </w:pP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Esito</w:t>
            </w:r>
            <w:r w:rsidRPr="00F10BAF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(Sì/No/Non</w:t>
            </w:r>
            <w:r w:rsidRPr="00F10BAF">
              <w:rPr>
                <w:rFonts w:asciiTheme="minorHAnsi" w:hAnsiTheme="minorHAnsi"/>
                <w:b/>
                <w:spacing w:val="-4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applicabile)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5F0910" w:rsidRPr="00F10BAF" w:rsidRDefault="005F0910" w:rsidP="00AE2A47">
            <w:pPr>
              <w:pStyle w:val="TableParagraph"/>
              <w:spacing w:before="1"/>
              <w:ind w:left="44"/>
              <w:rPr>
                <w:rFonts w:asciiTheme="minorHAnsi" w:hAnsiTheme="minorHAnsi"/>
                <w:b/>
                <w:sz w:val="20"/>
                <w:szCs w:val="20"/>
              </w:rPr>
            </w:pP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Commento</w:t>
            </w:r>
            <w:r w:rsidRPr="00F10BAF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(obbigatorio</w:t>
            </w:r>
            <w:r w:rsidRPr="00F10BAF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in</w:t>
            </w:r>
            <w:r w:rsidRPr="00F10BAF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caso</w:t>
            </w:r>
            <w:r w:rsidRPr="00F10BAF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di</w:t>
            </w:r>
            <w:r w:rsidRPr="00F10BAF">
              <w:rPr>
                <w:rFonts w:asciiTheme="minorHAnsi" w:hAnsiTheme="minorHAnsi"/>
                <w:b/>
                <w:spacing w:val="-4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N/A)</w:t>
            </w:r>
          </w:p>
        </w:tc>
      </w:tr>
      <w:tr w:rsidR="005F0910" w:rsidRPr="00F10BAF" w:rsidTr="00AE2A47">
        <w:trPr>
          <w:trHeight w:val="425"/>
          <w:jc w:val="center"/>
        </w:trPr>
        <w:tc>
          <w:tcPr>
            <w:tcW w:w="930" w:type="dxa"/>
            <w:vMerge w:val="restart"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5F0910" w:rsidRPr="00F10BAF" w:rsidRDefault="005F0910" w:rsidP="00AE2A47">
            <w:pPr>
              <w:pStyle w:val="TableParagraph"/>
              <w:ind w:left="357"/>
              <w:rPr>
                <w:rFonts w:asciiTheme="minorHAnsi" w:hAnsiTheme="minorHAnsi"/>
                <w:sz w:val="20"/>
                <w:szCs w:val="20"/>
              </w:rPr>
            </w:pPr>
            <w:bookmarkStart w:id="1" w:name="Scheda__4_"/>
            <w:bookmarkEnd w:id="1"/>
            <w:r w:rsidRPr="00F10BAF">
              <w:rPr>
                <w:rFonts w:asciiTheme="minorHAnsi" w:hAnsiTheme="minorHAnsi"/>
                <w:sz w:val="20"/>
                <w:szCs w:val="20"/>
              </w:rPr>
              <w:t>Ex-ante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spacing w:before="1"/>
              <w:ind w:lef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E' disponibile l'iscrizione alla piattaforma RAEE in qualità di produttore e/o distributore e/o fornitore?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0910" w:rsidRPr="00F10BAF" w:rsidTr="00AE2A47">
        <w:trPr>
          <w:trHeight w:val="431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5F0910" w:rsidRPr="00F10BAF" w:rsidRDefault="005F0910" w:rsidP="00AE2A47">
            <w:pPr>
              <w:pStyle w:val="TableParagraph"/>
              <w:ind w:left="3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spacing w:before="1"/>
              <w:ind w:lef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I prodotti elettronici acquistati sono dotati di un’etichetta ambientale di tipo I, secondo la UNI EN ISO 14024, ad esempio TCO Certified, EPEAT 2018, Blue Angel, TÜV Green Product Mark o di etichetta equivalente)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spacing w:before="82" w:line="256" w:lineRule="auto"/>
              <w:ind w:left="25" w:right="531"/>
              <w:rPr>
                <w:rFonts w:asciiTheme="minorHAnsi" w:hAnsiTheme="minorHAnsi"/>
                <w:i/>
                <w:sz w:val="20"/>
                <w:szCs w:val="20"/>
              </w:rPr>
            </w:pPr>
            <w:r w:rsidRPr="00F10BAF">
              <w:rPr>
                <w:rFonts w:asciiTheme="minorHAnsi" w:hAnsiTheme="minorHAnsi"/>
                <w:i/>
                <w:sz w:val="20"/>
                <w:szCs w:val="20"/>
              </w:rPr>
              <w:t>Specificare il tipo di etichetta</w:t>
            </w:r>
            <w:r w:rsidRPr="00F10BAF">
              <w:rPr>
                <w:rFonts w:asciiTheme="minorHAnsi" w:hAnsiTheme="minorHAnsi"/>
                <w:i/>
                <w:spacing w:val="-22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i/>
                <w:sz w:val="20"/>
                <w:szCs w:val="20"/>
              </w:rPr>
              <w:t>ambientale</w:t>
            </w:r>
            <w:r w:rsidRPr="00F10BAF">
              <w:rPr>
                <w:rFonts w:asciiTheme="minorHAnsi" w:hAnsiTheme="minorHAnsi"/>
                <w:i/>
                <w:spacing w:val="-1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i/>
                <w:sz w:val="20"/>
                <w:szCs w:val="20"/>
              </w:rPr>
              <w:t>di tipo</w:t>
            </w:r>
            <w:r w:rsidRPr="00F10BAF">
              <w:rPr>
                <w:rFonts w:asciiTheme="minorHAnsi" w:hAnsiTheme="minorHAnsi"/>
                <w:i/>
                <w:spacing w:val="1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i/>
                <w:sz w:val="20"/>
                <w:szCs w:val="20"/>
              </w:rPr>
              <w:t>I</w:t>
            </w:r>
          </w:p>
        </w:tc>
      </w:tr>
      <w:tr w:rsidR="005F0910" w:rsidRPr="00F10BAF" w:rsidTr="00AE2A47">
        <w:trPr>
          <w:trHeight w:val="575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5F0910" w:rsidRPr="00F10BAF" w:rsidRDefault="005F0910" w:rsidP="00AE2A47">
            <w:pPr>
              <w:pStyle w:val="TableParagraph"/>
              <w:ind w:left="3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5F0910" w:rsidRPr="00F10BAF" w:rsidRDefault="005F0910" w:rsidP="00AE2A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In caso di assenza di un’etichetta ambientale di tipo I dovranno essere verificati i requisiti seguenti al posto del punto 2</w:t>
            </w:r>
          </w:p>
        </w:tc>
      </w:tr>
      <w:tr w:rsidR="005F0910" w:rsidRPr="00F10BAF" w:rsidTr="00AE2A47">
        <w:trPr>
          <w:trHeight w:val="431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5F0910" w:rsidRPr="00F10BAF" w:rsidRDefault="005F0910" w:rsidP="00AE2A47">
            <w:pPr>
              <w:pStyle w:val="TableParagraph"/>
              <w:ind w:left="3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spacing w:before="1"/>
              <w:ind w:lef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L'AEE è dotata di Etichetta EPA ENERGY STAR?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0910" w:rsidRPr="00F10BAF" w:rsidTr="00AE2A47">
        <w:trPr>
          <w:trHeight w:val="318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5F0910" w:rsidRPr="00F10BAF" w:rsidRDefault="005F0910" w:rsidP="00AE2A47">
            <w:pPr>
              <w:pStyle w:val="TableParagraph"/>
              <w:ind w:left="3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5F0910" w:rsidRPr="00F10BAF" w:rsidRDefault="005F0910" w:rsidP="00AE2A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In alternativa al punto 3, rispondere al punto 3.1</w:t>
            </w:r>
          </w:p>
        </w:tc>
      </w:tr>
      <w:tr w:rsidR="005F0910" w:rsidRPr="00F10BAF" w:rsidTr="00AE2A47">
        <w:trPr>
          <w:trHeight w:val="431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5F0910" w:rsidRPr="00F10BAF" w:rsidRDefault="005F0910" w:rsidP="00AE2A47">
            <w:pPr>
              <w:pStyle w:val="TableParagraph"/>
              <w:ind w:left="3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spacing w:before="1"/>
              <w:ind w:left="181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3.1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E' disponibile una dichiarazione del produttore che attesti che il consumo tipico di energia elettrica (Etec), calcolato per ogni dispositivo offerto, non superi il TEC massimo necessario (Etec-max) in linea con quanto descritto nell’Allegato III dei criteri GPP UE?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0910" w:rsidRPr="00F10BAF" w:rsidTr="00AE2A47">
        <w:trPr>
          <w:trHeight w:val="431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5F0910" w:rsidRPr="00F10BAF" w:rsidRDefault="005F0910" w:rsidP="00AE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spacing w:before="1"/>
              <w:ind w:lef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Nel caso di server e prodotti di archiviazioni dati, è disponibile la dichiarazione dei produttori/fornitori di conformità alla seguente normativa: ecodesign (Regolamento (EU) 2019/424)?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0910" w:rsidRPr="00F10BAF" w:rsidTr="00AE2A47">
        <w:trPr>
          <w:trHeight w:val="431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5F0910" w:rsidRPr="00F10BAF" w:rsidRDefault="005F0910" w:rsidP="00AE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spacing w:before="1"/>
              <w:ind w:lef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Nel caso di computer fissi e display, è presente la marcatura di alloggiamenti e mascherine di plastica secondo gli standard ISO 11469 e ISO 1043?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0910" w:rsidRPr="00F10BAF" w:rsidTr="00AE2A47">
        <w:trPr>
          <w:trHeight w:val="1053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5F0910" w:rsidRPr="00F10BAF" w:rsidRDefault="005F0910" w:rsidP="00AE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ind w:lef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Nel caso di fornitura di apparecchiature TIC ricondizionate/rifabbricate, è disponibile una delle certificazioni di sistema di gestione seguente:</w:t>
            </w:r>
          </w:p>
          <w:p w:rsidR="005F0910" w:rsidRPr="00F10BAF" w:rsidRDefault="005F0910" w:rsidP="005F0910">
            <w:pPr>
              <w:pStyle w:val="Paragrafoelenco"/>
              <w:numPr>
                <w:ilvl w:val="0"/>
                <w:numId w:val="33"/>
              </w:numPr>
              <w:ind w:right="125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ISO 9001 e ISO 14001/regolamento EMAS (certificazione di sistema di gestione disponibile sotto accreditamento –il campo di applicazione della certificazione dovrà riportare lo specifico scopo richiesto);</w:t>
            </w:r>
          </w:p>
          <w:p w:rsidR="005F0910" w:rsidRPr="00F10BAF" w:rsidRDefault="005F0910" w:rsidP="005F0910">
            <w:pPr>
              <w:pStyle w:val="Paragrafoelenco"/>
              <w:numPr>
                <w:ilvl w:val="0"/>
                <w:numId w:val="33"/>
              </w:numPr>
              <w:ind w:right="125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E N 50614:2020 (qualora l'apparecchiatura sia stata precedentemente scartata come rifiuto RAEE, e preparata per il riutilizzo per lo stesso scopo per cui è stata concepita)?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0910" w:rsidRPr="00F10BAF" w:rsidTr="00AE2A47">
        <w:trPr>
          <w:trHeight w:val="431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5F0910" w:rsidRPr="00F10BAF" w:rsidRDefault="005F0910" w:rsidP="00AE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spacing w:before="1"/>
              <w:ind w:lef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E' disponibile una dichiarazione del produttore/fornitore di rispetto della seguente normativa: REACH (Regolamento (CE) n.1907/2006); RoHS (Direttiva 2011/65/EU e ss.m.i.); Compatibilità elettromagnetica (Direttiva 2014/30/UE e ss.m.i.)?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0910" w:rsidRPr="00F10BAF" w:rsidTr="00AE2A47">
        <w:trPr>
          <w:trHeight w:val="431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5F0910" w:rsidRPr="00F10BAF" w:rsidRDefault="005F0910" w:rsidP="00AE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spacing w:before="1"/>
              <w:ind w:lef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Sono state indicate le limitazioni delle caratteristiche di pericolo dei materiali che si prevede utilizzare (Art. 57, Regolamento CE 1907/2006, REACH)?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0910" w:rsidRPr="00F10BAF" w:rsidTr="00AE2A47">
        <w:trPr>
          <w:trHeight w:val="186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5F0910" w:rsidRPr="00F10BAF" w:rsidRDefault="005F0910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5F0910" w:rsidRPr="00F10BAF" w:rsidRDefault="005F0910" w:rsidP="00AE2A47">
            <w:pPr>
              <w:pStyle w:val="TableParagraph"/>
              <w:spacing w:before="17"/>
              <w:ind w:left="1932" w:right="192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10BAF">
              <w:rPr>
                <w:rFonts w:asciiTheme="minorHAnsi" w:hAnsiTheme="minorHAnsi"/>
                <w:b/>
                <w:i/>
                <w:sz w:val="20"/>
                <w:szCs w:val="20"/>
              </w:rPr>
              <w:t>Alle</w:t>
            </w:r>
            <w:r w:rsidRPr="00F10BA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i/>
                <w:sz w:val="20"/>
                <w:szCs w:val="20"/>
              </w:rPr>
              <w:t>apparecchiature</w:t>
            </w:r>
            <w:r w:rsidRPr="00F10BA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i/>
                <w:sz w:val="20"/>
                <w:szCs w:val="20"/>
              </w:rPr>
              <w:t>per</w:t>
            </w:r>
            <w:r w:rsidRPr="00F10BAF">
              <w:rPr>
                <w:rFonts w:asciiTheme="minorHAnsi" w:hAnsiTheme="minorHAnsi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i/>
                <w:sz w:val="20"/>
                <w:szCs w:val="20"/>
              </w:rPr>
              <w:t>stampa,</w:t>
            </w:r>
            <w:r w:rsidRPr="00F10BA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i/>
                <w:sz w:val="20"/>
                <w:szCs w:val="20"/>
              </w:rPr>
              <w:t>copia,</w:t>
            </w:r>
            <w:r w:rsidRPr="00F10BA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i/>
                <w:sz w:val="20"/>
                <w:szCs w:val="20"/>
              </w:rPr>
              <w:t>multifunzione</w:t>
            </w:r>
            <w:r w:rsidRPr="00F10BA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F10BA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i/>
                <w:sz w:val="20"/>
                <w:szCs w:val="20"/>
              </w:rPr>
              <w:t>servizi</w:t>
            </w:r>
            <w:r w:rsidRPr="00F10BAF">
              <w:rPr>
                <w:rFonts w:asciiTheme="minorHAnsi" w:hAnsiTheme="minorHAnsi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i/>
                <w:sz w:val="20"/>
                <w:szCs w:val="20"/>
              </w:rPr>
              <w:t>di</w:t>
            </w:r>
            <w:r w:rsidRPr="00F10BA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i/>
                <w:sz w:val="20"/>
                <w:szCs w:val="20"/>
              </w:rPr>
              <w:t>Print&amp;Copy</w:t>
            </w:r>
            <w:r w:rsidRPr="00F10BA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i/>
                <w:sz w:val="20"/>
                <w:szCs w:val="20"/>
              </w:rPr>
              <w:t>si</w:t>
            </w:r>
            <w:r w:rsidRPr="00F10BAF">
              <w:rPr>
                <w:rFonts w:asciiTheme="minorHAnsi" w:hAnsiTheme="minorHAnsi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i/>
                <w:sz w:val="20"/>
                <w:szCs w:val="20"/>
              </w:rPr>
              <w:t>applica</w:t>
            </w:r>
            <w:r w:rsidRPr="00F10BAF">
              <w:rPr>
                <w:rFonts w:asciiTheme="minorHAnsi" w:hAnsiTheme="minorHAnsi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i/>
                <w:sz w:val="20"/>
                <w:szCs w:val="20"/>
              </w:rPr>
              <w:t>un</w:t>
            </w:r>
            <w:r w:rsidRPr="00F10BAF">
              <w:rPr>
                <w:rFonts w:asciiTheme="minorHAnsi" w:hAnsiTheme="minorHAnsi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i/>
                <w:sz w:val="20"/>
                <w:szCs w:val="20"/>
              </w:rPr>
              <w:t>requisito</w:t>
            </w:r>
            <w:r w:rsidRPr="00F10BA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i/>
                <w:sz w:val="20"/>
                <w:szCs w:val="20"/>
              </w:rPr>
              <w:t>trasversale</w:t>
            </w:r>
          </w:p>
        </w:tc>
      </w:tr>
      <w:tr w:rsidR="005F0910" w:rsidRPr="00F10BAF" w:rsidTr="00AE2A47">
        <w:trPr>
          <w:trHeight w:val="567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5F0910" w:rsidRPr="00F10BAF" w:rsidRDefault="005F0910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ind w:lef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E' verificata la conformità alle specifiche tecniche e clausole contrattuali dei Criteri ambientali minimi “Affidamento del servizio di stampa gestita, affidamento del servizio di noleggio di stampanti e di apparecchiature multifunzione per ufficio e acquisto o il leasing di stampanti e di apparecchiature multifunzione per ufficio, approvato con DM 17 ottobre 2019, in G.U. n. 261 del 7 novembre 2019” 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0910" w:rsidRPr="00F10BAF" w:rsidRDefault="005F0910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F0910" w:rsidRDefault="005F0910" w:rsidP="005F0910">
      <w:pPr>
        <w:pStyle w:val="Corpodeltesto"/>
        <w:jc w:val="both"/>
        <w:rPr>
          <w:rFonts w:asciiTheme="minorHAnsi" w:hAnsiTheme="minorHAnsi"/>
          <w:i/>
        </w:rPr>
      </w:pPr>
    </w:p>
    <w:p w:rsidR="00AB79E1" w:rsidRDefault="00AB79E1" w:rsidP="005F0910">
      <w:pPr>
        <w:pStyle w:val="Corpodeltesto"/>
        <w:jc w:val="both"/>
        <w:rPr>
          <w:rFonts w:asciiTheme="minorHAnsi" w:hAnsiTheme="minorHAnsi"/>
        </w:rPr>
      </w:pPr>
    </w:p>
    <w:p w:rsidR="00AB79E1" w:rsidRDefault="00AB79E1" w:rsidP="005F0910">
      <w:pPr>
        <w:pStyle w:val="Corpodeltesto"/>
        <w:jc w:val="both"/>
        <w:rPr>
          <w:rFonts w:asciiTheme="minorHAnsi" w:hAnsiTheme="minorHAnsi"/>
        </w:rPr>
      </w:pPr>
    </w:p>
    <w:p w:rsidR="00AB79E1" w:rsidRDefault="00AB79E1" w:rsidP="005F0910">
      <w:pPr>
        <w:pStyle w:val="Corpodeltesto"/>
        <w:jc w:val="both"/>
        <w:rPr>
          <w:rFonts w:asciiTheme="minorHAnsi" w:hAnsiTheme="minorHAnsi"/>
        </w:rPr>
      </w:pPr>
    </w:p>
    <w:p w:rsidR="00AB79E1" w:rsidRPr="00A72AB1" w:rsidRDefault="00AB79E1" w:rsidP="00FE546E">
      <w:pPr>
        <w:contextualSpacing/>
        <w:jc w:val="center"/>
        <w:rPr>
          <w:rFonts w:asciiTheme="minorHAnsi" w:eastAsiaTheme="minorEastAsia" w:hAnsiTheme="minorHAnsi" w:cstheme="minorHAnsi"/>
          <w:b/>
          <w:bCs/>
        </w:rPr>
      </w:pPr>
      <w:r w:rsidRPr="00A72AB1">
        <w:rPr>
          <w:rFonts w:asciiTheme="minorHAnsi" w:hAnsiTheme="minorHAnsi" w:cstheme="minorHAnsi"/>
          <w:b/>
          <w:bCs/>
        </w:rPr>
        <w:t>Scheda 6 allegata alla</w:t>
      </w:r>
      <w:r w:rsidRPr="00A72AB1">
        <w:rPr>
          <w:rFonts w:asciiTheme="minorHAnsi" w:eastAsiaTheme="minorEastAsia" w:hAnsiTheme="minorHAnsi" w:cstheme="minorHAnsi"/>
          <w:b/>
          <w:bCs/>
        </w:rPr>
        <w:t xml:space="preserve"> </w:t>
      </w:r>
      <w:hyperlink r:id="rId12" w:history="1">
        <w:r w:rsidRPr="00A72AB1">
          <w:rPr>
            <w:rStyle w:val="Collegamentoipertestuale"/>
            <w:rFonts w:asciiTheme="minorHAnsi" w:eastAsiaTheme="minorEastAsia" w:hAnsiTheme="minorHAnsi" w:cstheme="minorHAnsi"/>
            <w:b/>
            <w:bCs/>
          </w:rPr>
          <w:t>circolare del MEF-RGS n. 33 del 13 ottobre 2022</w:t>
        </w:r>
      </w:hyperlink>
      <w:r w:rsidRPr="00A72AB1">
        <w:rPr>
          <w:rFonts w:asciiTheme="minorHAnsi" w:eastAsiaTheme="minorEastAsia" w:hAnsiTheme="minorHAnsi" w:cstheme="minorHAnsi"/>
          <w:b/>
          <w:bCs/>
        </w:rPr>
        <w:t xml:space="preserve"> </w:t>
      </w:r>
    </w:p>
    <w:p w:rsidR="00FE546E" w:rsidRPr="00A72AB1" w:rsidRDefault="00FE546E" w:rsidP="00FE546E">
      <w:pPr>
        <w:contextualSpacing/>
        <w:jc w:val="center"/>
        <w:rPr>
          <w:rFonts w:asciiTheme="minorHAnsi" w:eastAsiaTheme="minorEastAsia" w:hAnsiTheme="minorHAnsi" w:cstheme="minorHAnsi"/>
          <w:b/>
          <w:bCs/>
        </w:rPr>
      </w:pPr>
    </w:p>
    <w:p w:rsidR="00FE546E" w:rsidRPr="00A72AB1" w:rsidRDefault="00FE546E" w:rsidP="00FE546E">
      <w:pPr>
        <w:contextualSpacing/>
        <w:jc w:val="center"/>
        <w:rPr>
          <w:rFonts w:asciiTheme="minorHAnsi" w:eastAsiaTheme="minorEastAsia" w:hAnsiTheme="minorHAnsi" w:cstheme="minorHAnsi"/>
          <w:b/>
          <w:bCs/>
        </w:rPr>
      </w:pPr>
      <w:r w:rsidRPr="00A72AB1">
        <w:rPr>
          <w:rFonts w:asciiTheme="minorHAnsi" w:eastAsiaTheme="minorEastAsia" w:hAnsiTheme="minorHAnsi" w:cstheme="minorHAnsi"/>
          <w:b/>
          <w:bCs/>
        </w:rPr>
        <w:t xml:space="preserve">Servizi informatici di hosting e cloud  </w:t>
      </w:r>
    </w:p>
    <w:p w:rsidR="00AB79E1" w:rsidRPr="00A72AB1" w:rsidRDefault="00AB79E1" w:rsidP="00FE546E">
      <w:pPr>
        <w:contextualSpacing/>
        <w:jc w:val="center"/>
        <w:rPr>
          <w:rFonts w:asciiTheme="minorHAnsi" w:eastAsiaTheme="minorEastAsia" w:hAnsiTheme="minorHAnsi" w:cstheme="minorHAnsi"/>
          <w:b/>
          <w:bCs/>
        </w:rPr>
      </w:pPr>
    </w:p>
    <w:p w:rsidR="00AB79E1" w:rsidRPr="00A72AB1" w:rsidRDefault="00FE546E" w:rsidP="00FE546E">
      <w:pPr>
        <w:jc w:val="center"/>
        <w:rPr>
          <w:rFonts w:asciiTheme="minorHAnsi" w:hAnsiTheme="minorHAnsi" w:cstheme="minorHAnsi"/>
          <w:b/>
          <w:bCs/>
        </w:rPr>
      </w:pPr>
      <w:r w:rsidRPr="00A72AB1">
        <w:rPr>
          <w:rFonts w:asciiTheme="minorHAnsi" w:hAnsiTheme="minorHAnsi" w:cstheme="minorHAnsi"/>
          <w:b/>
          <w:bCs/>
        </w:rPr>
        <w:t>Verifiche e controlli da condurre per garantire il principio DNSH</w:t>
      </w:r>
    </w:p>
    <w:tbl>
      <w:tblPr>
        <w:tblStyle w:val="TableNormal"/>
        <w:tblW w:w="100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0"/>
        <w:gridCol w:w="738"/>
        <w:gridCol w:w="5236"/>
        <w:gridCol w:w="1568"/>
        <w:gridCol w:w="1559"/>
      </w:tblGrid>
      <w:tr w:rsidR="00AB79E1" w:rsidRPr="00F10BAF" w:rsidTr="00FE546E">
        <w:trPr>
          <w:trHeight w:val="426"/>
          <w:jc w:val="center"/>
        </w:trPr>
        <w:tc>
          <w:tcPr>
            <w:tcW w:w="930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AB79E1" w:rsidRPr="00F10BAF" w:rsidRDefault="00AB79E1" w:rsidP="00AE2A47">
            <w:pPr>
              <w:pStyle w:val="TableParagraph"/>
              <w:spacing w:before="6"/>
              <w:ind w:left="29" w:right="3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Tempo</w:t>
            </w:r>
            <w:r w:rsidRPr="00F10BAF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di</w:t>
            </w:r>
          </w:p>
          <w:p w:rsidR="00AB79E1" w:rsidRPr="00F10BAF" w:rsidRDefault="00AB79E1" w:rsidP="00AE2A47">
            <w:pPr>
              <w:pStyle w:val="TableParagraph"/>
              <w:spacing w:line="140" w:lineRule="atLeast"/>
              <w:ind w:left="29"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0BAF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 xml:space="preserve">svolgimento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delle</w:t>
            </w:r>
            <w:r w:rsidRPr="00F10BAF">
              <w:rPr>
                <w:rFonts w:asciiTheme="minorHAnsi" w:hAnsiTheme="minorHAnsi"/>
                <w:b/>
                <w:spacing w:val="-22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verifiche</w:t>
            </w:r>
          </w:p>
        </w:tc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9E1" w:rsidRPr="00F10BAF" w:rsidRDefault="00AB79E1" w:rsidP="00AE2A47">
            <w:pPr>
              <w:pStyle w:val="TableParagraph"/>
              <w:ind w:left="178" w:right="14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n.</w:t>
            </w:r>
          </w:p>
        </w:tc>
        <w:tc>
          <w:tcPr>
            <w:tcW w:w="5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9E1" w:rsidRPr="00F10BAF" w:rsidRDefault="00AB79E1" w:rsidP="00AE2A47">
            <w:pPr>
              <w:pStyle w:val="TableParagraph"/>
              <w:ind w:left="34" w:right="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Elemento</w:t>
            </w:r>
            <w:r w:rsidRPr="00F10BAF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di</w:t>
            </w:r>
            <w:r w:rsidRPr="00F10BAF">
              <w:rPr>
                <w:rFonts w:asciiTheme="minorHAnsi" w:hAnsiTheme="minorHAnsi"/>
                <w:b/>
                <w:spacing w:val="-4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controllo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9E1" w:rsidRPr="00F10BAF" w:rsidRDefault="00AB79E1" w:rsidP="00AE2A47">
            <w:pPr>
              <w:pStyle w:val="TableParagraph"/>
              <w:spacing w:before="78" w:line="256" w:lineRule="auto"/>
              <w:ind w:left="55" w:right="-6" w:firstLine="422"/>
              <w:rPr>
                <w:rFonts w:asciiTheme="minorHAnsi" w:hAnsiTheme="minorHAnsi"/>
                <w:b/>
                <w:sz w:val="20"/>
                <w:szCs w:val="20"/>
              </w:rPr>
            </w:pP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Esito</w:t>
            </w:r>
            <w:r w:rsidRPr="00F10BAF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(Sì/No/Non</w:t>
            </w:r>
            <w:r w:rsidRPr="00F10BAF">
              <w:rPr>
                <w:rFonts w:asciiTheme="minorHAnsi" w:hAnsiTheme="minorHAnsi"/>
                <w:b/>
                <w:spacing w:val="-4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applicabile)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B79E1" w:rsidRPr="00F10BAF" w:rsidRDefault="00AB79E1" w:rsidP="00AE2A47">
            <w:pPr>
              <w:pStyle w:val="TableParagraph"/>
              <w:spacing w:before="1"/>
              <w:ind w:left="44"/>
              <w:rPr>
                <w:rFonts w:asciiTheme="minorHAnsi" w:hAnsiTheme="minorHAnsi"/>
                <w:b/>
                <w:sz w:val="20"/>
                <w:szCs w:val="20"/>
              </w:rPr>
            </w:pP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Commento</w:t>
            </w:r>
            <w:r w:rsidRPr="00F10BAF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(obbigatorio</w:t>
            </w:r>
            <w:r w:rsidRPr="00F10BAF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in</w:t>
            </w:r>
            <w:r w:rsidRPr="00F10BAF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caso</w:t>
            </w:r>
            <w:r w:rsidRPr="00F10BAF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di</w:t>
            </w:r>
            <w:r w:rsidRPr="00F10BAF">
              <w:rPr>
                <w:rFonts w:asciiTheme="minorHAnsi" w:hAnsiTheme="minorHAnsi"/>
                <w:b/>
                <w:spacing w:val="-4"/>
                <w:sz w:val="20"/>
                <w:szCs w:val="20"/>
              </w:rPr>
              <w:t xml:space="preserve"> </w:t>
            </w:r>
            <w:r w:rsidRPr="00F10BAF">
              <w:rPr>
                <w:rFonts w:asciiTheme="minorHAnsi" w:hAnsiTheme="minorHAnsi"/>
                <w:b/>
                <w:sz w:val="20"/>
                <w:szCs w:val="20"/>
              </w:rPr>
              <w:t>N/A)</w:t>
            </w:r>
          </w:p>
        </w:tc>
      </w:tr>
      <w:tr w:rsidR="00AB79E1" w:rsidRPr="00F10BAF" w:rsidTr="00FE546E">
        <w:trPr>
          <w:trHeight w:val="425"/>
          <w:jc w:val="center"/>
        </w:trPr>
        <w:tc>
          <w:tcPr>
            <w:tcW w:w="930" w:type="dxa"/>
            <w:vMerge w:val="restart"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AB79E1" w:rsidRPr="00F10BAF" w:rsidRDefault="00AB79E1" w:rsidP="00AE2A47">
            <w:pPr>
              <w:pStyle w:val="TableParagraph"/>
              <w:ind w:left="357"/>
              <w:rPr>
                <w:rFonts w:asciiTheme="minorHAnsi" w:hAnsiTheme="minorHAnsi"/>
                <w:sz w:val="20"/>
                <w:szCs w:val="20"/>
              </w:rPr>
            </w:pPr>
            <w:r w:rsidRPr="00F10BAF">
              <w:rPr>
                <w:rFonts w:asciiTheme="minorHAnsi" w:hAnsiTheme="minorHAnsi"/>
                <w:sz w:val="20"/>
                <w:szCs w:val="20"/>
              </w:rPr>
              <w:t>Ex-ante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E1" w:rsidRPr="00F10BAF" w:rsidRDefault="00AB79E1" w:rsidP="00AE2A47">
            <w:pPr>
              <w:pStyle w:val="TableParagraph"/>
              <w:spacing w:before="1"/>
              <w:ind w:lef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79E1">
              <w:rPr>
                <w:rFonts w:ascii="Calibri" w:hAnsi="Calibri" w:cs="Calibri"/>
                <w:color w:val="000000"/>
                <w:lang w:eastAsia="it-IT"/>
              </w:rPr>
              <w:t>0.1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E1" w:rsidRPr="00F10BAF" w:rsidRDefault="00AB79E1" w:rsidP="00AE2A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79E1">
              <w:rPr>
                <w:rFonts w:ascii="Calibri" w:hAnsi="Calibri" w:cs="Calibri"/>
                <w:color w:val="000000"/>
                <w:lang w:eastAsia="it-IT"/>
              </w:rPr>
              <w:t>E' disponibile una Certificazione di sistema di gestione ambientale di tipo ISO 14001 o EMAS rilasciata sotto accreditamento?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E1" w:rsidRPr="00F10BAF" w:rsidRDefault="00AB79E1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9E1" w:rsidRPr="00F10BAF" w:rsidRDefault="00AB79E1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79E1" w:rsidRPr="00F10BAF" w:rsidTr="00FE546E">
        <w:trPr>
          <w:trHeight w:val="575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AB79E1" w:rsidRPr="00F10BAF" w:rsidRDefault="00AB79E1" w:rsidP="00AE2A47">
            <w:pPr>
              <w:pStyle w:val="TableParagraph"/>
              <w:ind w:left="3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AB79E1" w:rsidRPr="00F10BAF" w:rsidRDefault="00AB79E1" w:rsidP="00AB79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79E1">
              <w:rPr>
                <w:rFonts w:ascii="Calibri" w:hAnsi="Calibri" w:cs="Calibri"/>
                <w:i/>
                <w:iCs/>
                <w:color w:val="000000"/>
                <w:lang w:eastAsia="it-IT"/>
              </w:rPr>
              <w:t>Il requisito 0.1 verifica il rispetto del principio DNSH in maniera trasversale per tutti gli obiettivi ambientali</w:t>
            </w:r>
            <w:r>
              <w:t xml:space="preserve"> </w:t>
            </w:r>
            <w:r w:rsidRPr="00AB79E1">
              <w:rPr>
                <w:rFonts w:ascii="Calibri" w:hAnsi="Calibri" w:cs="Calibri"/>
                <w:i/>
                <w:iCs/>
                <w:color w:val="000000"/>
                <w:lang w:eastAsia="it-IT"/>
              </w:rPr>
              <w:t>rilevanti. Nel caso in cui questo non fosse disponibi</w:t>
            </w:r>
            <w:r>
              <w:rPr>
                <w:rFonts w:ascii="Calibri" w:hAnsi="Calibri" w:cs="Calibri"/>
                <w:i/>
                <w:iCs/>
                <w:color w:val="000000"/>
                <w:lang w:eastAsia="it-IT"/>
              </w:rPr>
              <w:t>l</w:t>
            </w:r>
            <w:r w:rsidRPr="00AB79E1">
              <w:rPr>
                <w:rFonts w:ascii="Calibri" w:hAnsi="Calibri" w:cs="Calibri"/>
                <w:i/>
                <w:iCs/>
                <w:color w:val="000000"/>
                <w:lang w:eastAsia="it-IT"/>
              </w:rPr>
              <w:t>e, rispondere ai punti successivi</w:t>
            </w:r>
          </w:p>
        </w:tc>
      </w:tr>
      <w:tr w:rsidR="00AB79E1" w:rsidRPr="00F10BAF" w:rsidTr="00FE546E">
        <w:trPr>
          <w:trHeight w:val="318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AB79E1" w:rsidRPr="00F10BAF" w:rsidRDefault="00AB79E1" w:rsidP="00AE2A47">
            <w:pPr>
              <w:pStyle w:val="TableParagraph"/>
              <w:ind w:left="3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AB79E1" w:rsidRPr="00F10BAF" w:rsidRDefault="00AB79E1" w:rsidP="00AE2A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79E1">
              <w:rPr>
                <w:rFonts w:asciiTheme="minorHAnsi" w:hAnsiTheme="minorHAnsi"/>
                <w:sz w:val="20"/>
                <w:szCs w:val="20"/>
              </w:rPr>
              <w:t>In un primo momento l'elemento di verifica al punto 1 rimpiazzerà gli elementi di verifica ai punti 2, 3  o 4</w:t>
            </w:r>
          </w:p>
        </w:tc>
      </w:tr>
      <w:tr w:rsidR="00AB79E1" w:rsidRPr="00F10BAF" w:rsidTr="00FE546E">
        <w:trPr>
          <w:trHeight w:val="431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AB79E1" w:rsidRPr="00F10BAF" w:rsidRDefault="00AB79E1" w:rsidP="00AE2A47">
            <w:pPr>
              <w:pStyle w:val="TableParagraph"/>
              <w:ind w:left="3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E1" w:rsidRPr="00F10BAF" w:rsidRDefault="00AB79E1" w:rsidP="00AE2A47">
            <w:pPr>
              <w:pStyle w:val="TableParagraph"/>
              <w:spacing w:before="1"/>
              <w:ind w:left="181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E1" w:rsidRPr="00F10BAF" w:rsidRDefault="00AB79E1" w:rsidP="00AE2A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79E1">
              <w:rPr>
                <w:rFonts w:asciiTheme="minorHAnsi" w:hAnsiTheme="minorHAnsi"/>
                <w:sz w:val="20"/>
                <w:szCs w:val="20"/>
              </w:rPr>
              <w:t>Le nuove apparecchiature IT acquistate per i data center che ospitano i servizi di hosting e cloud sono certificate secondo lo standard internazionale sull’efficienza energetica EneryStar, o equivalente?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E1" w:rsidRPr="00F10BAF" w:rsidRDefault="00AB79E1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9E1" w:rsidRPr="00F10BAF" w:rsidRDefault="00AB79E1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46E" w:rsidRPr="00F10BAF" w:rsidTr="00FE546E">
        <w:trPr>
          <w:trHeight w:val="431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FE546E" w:rsidRPr="00F10BAF" w:rsidRDefault="00FE546E" w:rsidP="00AE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46E" w:rsidRPr="00FE546E" w:rsidRDefault="00FE546E" w:rsidP="00FE546E">
            <w:pPr>
              <w:jc w:val="center"/>
              <w:rPr>
                <w:rFonts w:asciiTheme="minorHAnsi" w:hAnsiTheme="minorHAnsi"/>
                <w:szCs w:val="20"/>
                <w:highlight w:val="lightGray"/>
              </w:rPr>
            </w:pPr>
            <w:r w:rsidRPr="00FE546E">
              <w:rPr>
                <w:rFonts w:asciiTheme="minorHAnsi" w:hAnsiTheme="minorHAnsi"/>
                <w:szCs w:val="20"/>
                <w:highlight w:val="lightGray"/>
              </w:rPr>
              <w:t>I punti 2, 3 e 4 sono alternativi</w:t>
            </w:r>
          </w:p>
        </w:tc>
      </w:tr>
      <w:tr w:rsidR="00AB79E1" w:rsidRPr="00F10BAF" w:rsidTr="00FE546E">
        <w:trPr>
          <w:trHeight w:val="431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AB79E1" w:rsidRPr="00F10BAF" w:rsidRDefault="00AB79E1" w:rsidP="00AE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E1" w:rsidRPr="00F10BAF" w:rsidRDefault="00FE546E" w:rsidP="00AE2A47">
            <w:pPr>
              <w:pStyle w:val="TableParagraph"/>
              <w:spacing w:before="1"/>
              <w:ind w:lef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E1" w:rsidRPr="00F10BAF" w:rsidRDefault="00FE546E" w:rsidP="00FE546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546E">
              <w:rPr>
                <w:rFonts w:asciiTheme="minorHAnsi" w:hAnsiTheme="minorHAnsi"/>
                <w:sz w:val="20"/>
                <w:szCs w:val="20"/>
              </w:rPr>
              <w:t>Sono stati svolti degli studi di fattibilità per l’implementazione e il rispetto di tutte le “pratiche attese” incluse nella versione più recente del codice di condotta europeo sull’efficienza energetica dei centri dati e hanno attuato tutte le pratiche attese a cui è stato</w:t>
            </w:r>
            <w:r>
              <w:t xml:space="preserve"> </w:t>
            </w:r>
            <w:r w:rsidRPr="00FE546E">
              <w:rPr>
                <w:rFonts w:asciiTheme="minorHAnsi" w:hAnsiTheme="minorHAnsi"/>
                <w:sz w:val="20"/>
                <w:szCs w:val="20"/>
              </w:rPr>
              <w:t>assegnato il valore massimo di 5?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E1" w:rsidRPr="00F10BAF" w:rsidRDefault="00AB79E1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9E1" w:rsidRPr="00F10BAF" w:rsidRDefault="00AB79E1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79E1" w:rsidRPr="00FE546E" w:rsidTr="00FE546E">
        <w:trPr>
          <w:trHeight w:val="1053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AB79E1" w:rsidRPr="00F10BAF" w:rsidRDefault="00AB79E1" w:rsidP="00AE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E1" w:rsidRPr="00F10BAF" w:rsidRDefault="00FE546E" w:rsidP="00AE2A47">
            <w:pPr>
              <w:pStyle w:val="TableParagraph"/>
              <w:ind w:lef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E1" w:rsidRPr="00FE546E" w:rsidRDefault="00FE546E" w:rsidP="00FE546E">
            <w:pPr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546E">
              <w:rPr>
                <w:rFonts w:asciiTheme="minorHAnsi" w:hAnsiTheme="minorHAnsi"/>
                <w:sz w:val="20"/>
                <w:szCs w:val="20"/>
              </w:rPr>
              <w:t>I data center che ospitano i servizi di hosting e cloud aderiscono alle pratiche raccomandate contenute nel CEN-CENELEC documento CLC TR50600-99-1 "Data centre facilities and infrastructures- Part 99-1 : Recommended practices for energy management?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E1" w:rsidRPr="00F10BAF" w:rsidRDefault="00AB79E1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9E1" w:rsidRPr="00F10BAF" w:rsidRDefault="00AB79E1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79E1" w:rsidRPr="00F10BAF" w:rsidTr="00FE546E">
        <w:trPr>
          <w:trHeight w:val="431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AB79E1" w:rsidRPr="00F10BAF" w:rsidRDefault="00AB79E1" w:rsidP="00AE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E1" w:rsidRPr="00F10BAF" w:rsidRDefault="00FE546E" w:rsidP="00AE2A47">
            <w:pPr>
              <w:pStyle w:val="TableParagraph"/>
              <w:spacing w:before="1"/>
              <w:ind w:lef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E1" w:rsidRPr="00F10BAF" w:rsidRDefault="00FE546E" w:rsidP="00FE546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546E">
              <w:rPr>
                <w:rFonts w:asciiTheme="minorHAnsi" w:hAnsiTheme="minorHAnsi"/>
                <w:sz w:val="20"/>
                <w:szCs w:val="20"/>
              </w:rPr>
              <w:t>Sono rispettati tutti i Criteri dell'UE applicabili in materia di appalti pubblici verdi per i centri dati, le sale server e servizi cloud e fornite le relative prove di verifica?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E1" w:rsidRPr="00F10BAF" w:rsidRDefault="00AB79E1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9E1" w:rsidRPr="00F10BAF" w:rsidRDefault="00AB79E1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79E1" w:rsidRPr="00F10BAF" w:rsidTr="00FE546E">
        <w:trPr>
          <w:trHeight w:val="431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AB79E1" w:rsidRPr="00F10BAF" w:rsidRDefault="00AB79E1" w:rsidP="00AE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E1" w:rsidRPr="00F10BAF" w:rsidRDefault="00FE546E" w:rsidP="00AE2A47">
            <w:pPr>
              <w:pStyle w:val="TableParagraph"/>
              <w:spacing w:before="1"/>
              <w:ind w:lef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E1" w:rsidRPr="00F10BAF" w:rsidRDefault="00FE546E" w:rsidP="00AE2A47">
            <w:pPr>
              <w:rPr>
                <w:rFonts w:asciiTheme="minorHAnsi" w:hAnsiTheme="minorHAnsi"/>
                <w:sz w:val="20"/>
                <w:szCs w:val="20"/>
              </w:rPr>
            </w:pPr>
            <w:r w:rsidRPr="00FE546E">
              <w:rPr>
                <w:rFonts w:asciiTheme="minorHAnsi" w:hAnsiTheme="minorHAnsi"/>
                <w:sz w:val="20"/>
                <w:szCs w:val="20"/>
              </w:rPr>
              <w:t>I data center che ospitano i servizi di hosting e cloud hanno un piano di gestione dei rifiuti?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E1" w:rsidRPr="00F10BAF" w:rsidRDefault="00AB79E1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9E1" w:rsidRPr="00F10BAF" w:rsidRDefault="00AB79E1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79E1" w:rsidRPr="00F10BAF" w:rsidTr="00FE546E">
        <w:trPr>
          <w:trHeight w:val="186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AB79E1" w:rsidRPr="00F10BAF" w:rsidRDefault="00AB79E1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AB79E1" w:rsidRPr="00F10BAF" w:rsidRDefault="00FE546E" w:rsidP="00AE2A47">
            <w:pPr>
              <w:pStyle w:val="TableParagraph"/>
              <w:spacing w:before="17"/>
              <w:ind w:left="1932" w:right="192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E546E">
              <w:rPr>
                <w:rFonts w:asciiTheme="minorHAnsi" w:hAnsiTheme="minorHAnsi"/>
                <w:b/>
                <w:i/>
                <w:sz w:val="20"/>
                <w:szCs w:val="20"/>
              </w:rPr>
              <w:t>Nel caso in cui fosse verificato il punto 4, i punti 6, 7 e 8 si ritengono automaticamente verificati</w:t>
            </w:r>
          </w:p>
        </w:tc>
      </w:tr>
      <w:tr w:rsidR="00AB79E1" w:rsidRPr="00F10BAF" w:rsidTr="00FE546E">
        <w:trPr>
          <w:trHeight w:val="567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AB79E1" w:rsidRPr="00F10BAF" w:rsidRDefault="00AB79E1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E1" w:rsidRPr="00F10BAF" w:rsidRDefault="00FE546E" w:rsidP="00AE2A47">
            <w:pPr>
              <w:pStyle w:val="TableParagraph"/>
              <w:ind w:lef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E1" w:rsidRPr="00F10BAF" w:rsidRDefault="00FE546E" w:rsidP="00AE2A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546E">
              <w:rPr>
                <w:rFonts w:asciiTheme="minorHAnsi" w:hAnsiTheme="minorHAnsi"/>
                <w:sz w:val="20"/>
                <w:szCs w:val="20"/>
              </w:rPr>
              <w:t>E' disponibile una dichiarazione dei produttori/fornitori di conformità alla seguente normativa: ecodesign (Regolamento (EU) 2019/424) considerato che la conformità alle normative può essere dimostrata anche tramite il sistema di gestione ISO 30134:2016 certificato da organismi di certificazione accreditati?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E1" w:rsidRPr="00F10BAF" w:rsidRDefault="00AB79E1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9E1" w:rsidRPr="00F10BAF" w:rsidRDefault="00AB79E1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46E" w:rsidRPr="00F10BAF" w:rsidTr="00FE546E">
        <w:trPr>
          <w:trHeight w:val="567"/>
          <w:jc w:val="center"/>
        </w:trPr>
        <w:tc>
          <w:tcPr>
            <w:tcW w:w="930" w:type="dxa"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FE546E" w:rsidRPr="00F10BAF" w:rsidRDefault="00FE546E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AE2A47">
            <w:pPr>
              <w:pStyle w:val="TableParagraph"/>
              <w:ind w:lef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Pr="00FE546E" w:rsidRDefault="00FE546E" w:rsidP="00AE2A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546E">
              <w:rPr>
                <w:rFonts w:asciiTheme="minorHAnsi" w:hAnsiTheme="minorHAnsi"/>
                <w:sz w:val="20"/>
                <w:szCs w:val="20"/>
              </w:rPr>
              <w:t xml:space="preserve">E' disponibile la comunicazione del calcolo della media ponderata del potenziale di riscaldamento globale, anche per l'inventario dei refrigeranti utilizzati nei siti o per fornire il servizio, e dimostrazione dell’aderenza al metodo descritto nell'allegato IV del regolamento (UE) n.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517/2014? In </w:t>
            </w:r>
            <w:r w:rsidRPr="00FE546E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FE546E">
              <w:rPr>
                <w:rFonts w:asciiTheme="minorHAnsi" w:hAnsiTheme="minorHAnsi"/>
                <w:sz w:val="20"/>
                <w:szCs w:val="20"/>
              </w:rPr>
              <w:t>ternativa, è presente sistema di gestione dell'energia (norma ISO 50001), che sia certificato da organismi di certificazione della conformità e riporti l'uso di refrigeranti;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6E" w:rsidRPr="00F10BAF" w:rsidRDefault="00FE546E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46E" w:rsidRPr="00F10BAF" w:rsidRDefault="00FE546E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46E" w:rsidRPr="00F10BAF" w:rsidTr="00FE546E">
        <w:trPr>
          <w:trHeight w:val="567"/>
          <w:jc w:val="center"/>
        </w:trPr>
        <w:tc>
          <w:tcPr>
            <w:tcW w:w="930" w:type="dxa"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FE546E" w:rsidRPr="00F10BAF" w:rsidRDefault="00FE546E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546E" w:rsidRDefault="00FE546E" w:rsidP="00AE2A47">
            <w:pPr>
              <w:pStyle w:val="TableParagraph"/>
              <w:ind w:lef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546E" w:rsidRPr="00FE546E" w:rsidRDefault="00FE546E" w:rsidP="00AE2A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546E">
              <w:rPr>
                <w:rFonts w:asciiTheme="minorHAnsi" w:hAnsiTheme="minorHAnsi"/>
                <w:sz w:val="20"/>
                <w:szCs w:val="20"/>
              </w:rPr>
              <w:t>La conformità delle apparecchiature dei data center è autocertificata dal produttore/fornitore tramite una dichiarazione resa ai sensi del D.P.R. n. 445/2000, adeguandosi alla seguente normativa: REACH (Regolamento (CE) n.1907/2006); RoHS (Direttiva 2011/65/EU e ss.m.i.); compatibilità elettromagnetica (Direttiva 2014/30/UE) (la conformità alla norma RoHS può essere dimostrata applicando la norma EN IEC 63000:2018)?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546E" w:rsidRPr="00F10BAF" w:rsidRDefault="00FE546E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E546E" w:rsidRPr="00F10BAF" w:rsidRDefault="00FE546E" w:rsidP="00AE2A4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B79E1" w:rsidRDefault="00AB79E1" w:rsidP="00AB79E1">
      <w:pPr>
        <w:jc w:val="center"/>
        <w:rPr>
          <w:rFonts w:eastAsiaTheme="minorEastAsia"/>
          <w:b/>
          <w:bCs/>
          <w:sz w:val="24"/>
          <w:szCs w:val="24"/>
        </w:rPr>
      </w:pPr>
    </w:p>
    <w:p w:rsidR="00AB79E1" w:rsidRPr="00AC6FBD" w:rsidRDefault="00AB79E1" w:rsidP="00AB79E1">
      <w:pPr>
        <w:jc w:val="center"/>
        <w:rPr>
          <w:rFonts w:eastAsiaTheme="minorEastAsia"/>
          <w:b/>
          <w:bCs/>
          <w:sz w:val="24"/>
          <w:szCs w:val="24"/>
        </w:rPr>
      </w:pPr>
    </w:p>
    <w:p w:rsidR="00AB79E1" w:rsidRDefault="00AB79E1" w:rsidP="005F0910">
      <w:pPr>
        <w:pStyle w:val="Corpodeltesto"/>
        <w:jc w:val="both"/>
        <w:rPr>
          <w:rFonts w:asciiTheme="minorHAnsi" w:hAnsiTheme="minorHAnsi"/>
        </w:rPr>
      </w:pPr>
    </w:p>
    <w:p w:rsidR="00FE546E" w:rsidRPr="00A72AB1" w:rsidRDefault="00FE546E" w:rsidP="00FE546E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  <w:r w:rsidRPr="00A72AB1">
        <w:rPr>
          <w:rFonts w:asciiTheme="minorHAnsi" w:hAnsiTheme="minorHAnsi" w:cstheme="minorHAnsi"/>
          <w:sz w:val="22"/>
          <w:szCs w:val="22"/>
        </w:rPr>
        <w:t>lì, _____________</w:t>
      </w:r>
    </w:p>
    <w:p w:rsidR="00FE546E" w:rsidRPr="00A72AB1" w:rsidRDefault="00FE546E" w:rsidP="00FE546E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  <w:r w:rsidRPr="00A72AB1">
        <w:rPr>
          <w:rFonts w:asciiTheme="minorHAnsi" w:hAnsiTheme="minorHAnsi" w:cstheme="minorHAnsi"/>
          <w:sz w:val="22"/>
          <w:szCs w:val="22"/>
        </w:rPr>
        <w:tab/>
      </w:r>
      <w:r w:rsidRPr="00A72AB1">
        <w:rPr>
          <w:rFonts w:asciiTheme="minorHAnsi" w:hAnsiTheme="minorHAnsi" w:cstheme="minorHAnsi"/>
          <w:sz w:val="22"/>
          <w:szCs w:val="22"/>
        </w:rPr>
        <w:tab/>
      </w:r>
      <w:r w:rsidRPr="00A72AB1">
        <w:rPr>
          <w:rFonts w:asciiTheme="minorHAnsi" w:hAnsiTheme="minorHAnsi" w:cstheme="minorHAnsi"/>
          <w:sz w:val="22"/>
          <w:szCs w:val="22"/>
        </w:rPr>
        <w:tab/>
      </w:r>
      <w:r w:rsidRPr="00A72AB1">
        <w:rPr>
          <w:rFonts w:asciiTheme="minorHAnsi" w:hAnsiTheme="minorHAnsi" w:cstheme="minorHAnsi"/>
          <w:sz w:val="22"/>
          <w:szCs w:val="22"/>
        </w:rPr>
        <w:tab/>
      </w:r>
      <w:r w:rsidRPr="00A72AB1">
        <w:rPr>
          <w:rFonts w:asciiTheme="minorHAnsi" w:hAnsiTheme="minorHAnsi" w:cstheme="minorHAnsi"/>
          <w:sz w:val="22"/>
          <w:szCs w:val="22"/>
        </w:rPr>
        <w:tab/>
      </w:r>
      <w:r w:rsidRPr="00A72AB1">
        <w:rPr>
          <w:rFonts w:asciiTheme="minorHAnsi" w:hAnsiTheme="minorHAnsi" w:cstheme="minorHAnsi"/>
          <w:sz w:val="22"/>
          <w:szCs w:val="22"/>
        </w:rPr>
        <w:tab/>
      </w:r>
      <w:r w:rsidRPr="00A72AB1">
        <w:rPr>
          <w:rFonts w:asciiTheme="minorHAnsi" w:hAnsiTheme="minorHAnsi" w:cstheme="minorHAnsi"/>
          <w:sz w:val="22"/>
          <w:szCs w:val="22"/>
        </w:rPr>
        <w:tab/>
        <w:t>Firma del titolare o legale rappresentante</w:t>
      </w:r>
    </w:p>
    <w:p w:rsidR="005F0910" w:rsidRPr="00A72AB1" w:rsidRDefault="005F0910" w:rsidP="005F0910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</w:p>
    <w:p w:rsidR="005F0910" w:rsidRPr="00A72AB1" w:rsidRDefault="005F0910" w:rsidP="005F0910">
      <w:pPr>
        <w:spacing w:before="120" w:after="120"/>
        <w:jc w:val="both"/>
        <w:outlineLvl w:val="0"/>
        <w:rPr>
          <w:rFonts w:asciiTheme="minorHAnsi" w:hAnsiTheme="minorHAnsi" w:cstheme="minorHAnsi"/>
        </w:rPr>
      </w:pPr>
      <w:r w:rsidRPr="00A72AB1">
        <w:rPr>
          <w:rFonts w:asciiTheme="minorHAnsi" w:hAnsiTheme="minorHAnsi" w:cstheme="minorHAnsi"/>
          <w:b/>
          <w:u w:val="single"/>
        </w:rPr>
        <w:t>Allegato</w:t>
      </w:r>
      <w:r w:rsidRPr="00A72AB1">
        <w:rPr>
          <w:rFonts w:asciiTheme="minorHAnsi" w:hAnsiTheme="minorHAnsi" w:cstheme="minorHAnsi"/>
        </w:rPr>
        <w:t>:</w:t>
      </w:r>
    </w:p>
    <w:p w:rsidR="005F0910" w:rsidRPr="00A72AB1" w:rsidRDefault="005F0910" w:rsidP="005F0910">
      <w:pPr>
        <w:widowControl/>
        <w:numPr>
          <w:ilvl w:val="0"/>
          <w:numId w:val="30"/>
        </w:numPr>
        <w:tabs>
          <w:tab w:val="clear" w:pos="0"/>
          <w:tab w:val="num" w:pos="360"/>
        </w:tabs>
        <w:autoSpaceDE/>
        <w:autoSpaceDN/>
        <w:spacing w:before="120" w:after="120"/>
        <w:ind w:left="360" w:hanging="360"/>
        <w:jc w:val="both"/>
        <w:rPr>
          <w:rFonts w:asciiTheme="minorHAnsi" w:hAnsiTheme="minorHAnsi" w:cstheme="minorHAnsi"/>
          <w:i/>
        </w:rPr>
      </w:pPr>
      <w:r w:rsidRPr="00A72AB1">
        <w:rPr>
          <w:rFonts w:asciiTheme="minorHAnsi" w:hAnsiTheme="minorHAnsi" w:cstheme="minorHAnsi"/>
          <w:i/>
        </w:rPr>
        <w:t>[</w:t>
      </w:r>
      <w:r w:rsidRPr="00A72AB1">
        <w:rPr>
          <w:rFonts w:asciiTheme="minorHAnsi" w:hAnsiTheme="minorHAnsi" w:cstheme="minorHAnsi"/>
          <w:i/>
          <w:highlight w:val="yellow"/>
        </w:rPr>
        <w:t>eventuale, ove il documento non sia sottoscritto digitalmente</w:t>
      </w:r>
      <w:r w:rsidRPr="00A72AB1">
        <w:rPr>
          <w:rFonts w:asciiTheme="minorHAnsi" w:hAnsiTheme="minorHAnsi" w:cstheme="minorHAnsi"/>
          <w:i/>
        </w:rPr>
        <w:t>] copia firmata del documento di identità del sottoscrittore, in corso di validità.</w:t>
      </w:r>
    </w:p>
    <w:p w:rsidR="00D80B1E" w:rsidRPr="00B77EC5" w:rsidRDefault="00D80B1E" w:rsidP="0097639F">
      <w:pPr>
        <w:pStyle w:val="Paragrafoelenco"/>
        <w:ind w:left="8069" w:firstLine="0"/>
        <w:contextualSpacing/>
        <w:jc w:val="right"/>
        <w:rPr>
          <w:rFonts w:asciiTheme="minorHAnsi" w:hAnsiTheme="minorHAnsi" w:cstheme="minorHAnsi"/>
        </w:rPr>
      </w:pPr>
    </w:p>
    <w:sectPr w:rsidR="00D80B1E" w:rsidRPr="00B77EC5" w:rsidSect="00DD5FD0">
      <w:headerReference w:type="default" r:id="rId13"/>
      <w:footerReference w:type="default" r:id="rId14"/>
      <w:pgSz w:w="11910" w:h="16840"/>
      <w:pgMar w:top="480" w:right="995" w:bottom="28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AA" w:rsidRDefault="006A0BAA" w:rsidP="00460D75">
      <w:r>
        <w:separator/>
      </w:r>
    </w:p>
  </w:endnote>
  <w:endnote w:type="continuationSeparator" w:id="1">
    <w:p w:rsidR="006A0BAA" w:rsidRDefault="006A0BAA" w:rsidP="0046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41" w:rsidRDefault="00203441">
    <w:pPr>
      <w:pStyle w:val="Pidipagina"/>
    </w:pPr>
  </w:p>
  <w:p w:rsidR="00203441" w:rsidRDefault="00203441">
    <w:pPr>
      <w:pStyle w:val="Pidipagina"/>
    </w:pPr>
  </w:p>
  <w:p w:rsidR="00203441" w:rsidRDefault="002034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AA" w:rsidRDefault="006A0BAA" w:rsidP="00460D75">
      <w:r>
        <w:separator/>
      </w:r>
    </w:p>
  </w:footnote>
  <w:footnote w:type="continuationSeparator" w:id="1">
    <w:p w:rsidR="006A0BAA" w:rsidRDefault="006A0BAA" w:rsidP="00460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41" w:rsidRDefault="00203441">
    <w:pPr>
      <w:pStyle w:val="Intestazione"/>
    </w:pPr>
    <w:r w:rsidRPr="00460D75">
      <w:rPr>
        <w:noProof/>
        <w:lang w:eastAsia="it-IT"/>
      </w:rPr>
      <w:drawing>
        <wp:inline distT="0" distB="0" distL="0" distR="0">
          <wp:extent cx="6267450" cy="8763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3441" w:rsidRDefault="002034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B6B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2357"/>
    <w:multiLevelType w:val="multilevel"/>
    <w:tmpl w:val="03DE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769B1"/>
    <w:multiLevelType w:val="multilevel"/>
    <w:tmpl w:val="A1E8D1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7487B0F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288C"/>
    <w:multiLevelType w:val="hybridMultilevel"/>
    <w:tmpl w:val="69902D8A"/>
    <w:lvl w:ilvl="0" w:tplc="6E285C4E">
      <w:numFmt w:val="bullet"/>
      <w:lvlText w:val="-"/>
      <w:lvlJc w:val="left"/>
      <w:pPr>
        <w:ind w:left="8069" w:hanging="360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AD8E8B3A">
      <w:numFmt w:val="bullet"/>
      <w:lvlText w:val="•"/>
      <w:lvlJc w:val="left"/>
      <w:pPr>
        <w:ind w:left="9580" w:hanging="360"/>
      </w:pPr>
      <w:rPr>
        <w:rFonts w:hint="default"/>
        <w:lang w:val="it-IT" w:eastAsia="en-US" w:bidi="ar-SA"/>
      </w:rPr>
    </w:lvl>
    <w:lvl w:ilvl="2" w:tplc="A170B256">
      <w:numFmt w:val="bullet"/>
      <w:lvlText w:val="•"/>
      <w:lvlJc w:val="left"/>
      <w:pPr>
        <w:ind w:left="9660" w:hanging="360"/>
      </w:pPr>
      <w:rPr>
        <w:rFonts w:hint="default"/>
        <w:lang w:val="it-IT" w:eastAsia="en-US" w:bidi="ar-SA"/>
      </w:rPr>
    </w:lvl>
    <w:lvl w:ilvl="3" w:tplc="2BB2C434">
      <w:numFmt w:val="bullet"/>
      <w:lvlText w:val="•"/>
      <w:lvlJc w:val="left"/>
      <w:pPr>
        <w:ind w:left="9741" w:hanging="360"/>
      </w:pPr>
      <w:rPr>
        <w:rFonts w:hint="default"/>
        <w:lang w:val="it-IT" w:eastAsia="en-US" w:bidi="ar-SA"/>
      </w:rPr>
    </w:lvl>
    <w:lvl w:ilvl="4" w:tplc="8B34D140">
      <w:numFmt w:val="bullet"/>
      <w:lvlText w:val="•"/>
      <w:lvlJc w:val="left"/>
      <w:pPr>
        <w:ind w:left="9822" w:hanging="360"/>
      </w:pPr>
      <w:rPr>
        <w:rFonts w:hint="default"/>
        <w:lang w:val="it-IT" w:eastAsia="en-US" w:bidi="ar-SA"/>
      </w:rPr>
    </w:lvl>
    <w:lvl w:ilvl="5" w:tplc="1E34FD2E">
      <w:numFmt w:val="bullet"/>
      <w:lvlText w:val="•"/>
      <w:lvlJc w:val="left"/>
      <w:pPr>
        <w:ind w:left="9902" w:hanging="360"/>
      </w:pPr>
      <w:rPr>
        <w:rFonts w:hint="default"/>
        <w:lang w:val="it-IT" w:eastAsia="en-US" w:bidi="ar-SA"/>
      </w:rPr>
    </w:lvl>
    <w:lvl w:ilvl="6" w:tplc="8D522794">
      <w:numFmt w:val="bullet"/>
      <w:lvlText w:val="•"/>
      <w:lvlJc w:val="left"/>
      <w:pPr>
        <w:ind w:left="9983" w:hanging="360"/>
      </w:pPr>
      <w:rPr>
        <w:rFonts w:hint="default"/>
        <w:lang w:val="it-IT" w:eastAsia="en-US" w:bidi="ar-SA"/>
      </w:rPr>
    </w:lvl>
    <w:lvl w:ilvl="7" w:tplc="A260AE38">
      <w:numFmt w:val="bullet"/>
      <w:lvlText w:val="•"/>
      <w:lvlJc w:val="left"/>
      <w:pPr>
        <w:ind w:left="10064" w:hanging="360"/>
      </w:pPr>
      <w:rPr>
        <w:rFonts w:hint="default"/>
        <w:lang w:val="it-IT" w:eastAsia="en-US" w:bidi="ar-SA"/>
      </w:rPr>
    </w:lvl>
    <w:lvl w:ilvl="8" w:tplc="4ACAA19E">
      <w:numFmt w:val="bullet"/>
      <w:lvlText w:val="•"/>
      <w:lvlJc w:val="left"/>
      <w:pPr>
        <w:ind w:left="10144" w:hanging="360"/>
      </w:pPr>
      <w:rPr>
        <w:rFonts w:hint="default"/>
        <w:lang w:val="it-IT" w:eastAsia="en-US" w:bidi="ar-SA"/>
      </w:rPr>
    </w:lvl>
  </w:abstractNum>
  <w:abstractNum w:abstractNumId="5">
    <w:nsid w:val="1D97701F"/>
    <w:multiLevelType w:val="multilevel"/>
    <w:tmpl w:val="5F6AB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16319"/>
    <w:multiLevelType w:val="hybridMultilevel"/>
    <w:tmpl w:val="17EC0D92"/>
    <w:lvl w:ilvl="0" w:tplc="E0801F10">
      <w:start w:val="1"/>
      <w:numFmt w:val="decimal"/>
      <w:lvlText w:val="%1."/>
      <w:lvlJc w:val="left"/>
      <w:pPr>
        <w:ind w:left="534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293AEA36">
      <w:numFmt w:val="bullet"/>
      <w:lvlText w:val="-"/>
      <w:lvlJc w:val="left"/>
      <w:pPr>
        <w:ind w:left="815" w:hanging="426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C44AED6A">
      <w:numFmt w:val="bullet"/>
      <w:lvlText w:val="o"/>
      <w:lvlJc w:val="left"/>
      <w:pPr>
        <w:ind w:left="1384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AC2EF7F8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4" w:tplc="878A24C4">
      <w:numFmt w:val="bullet"/>
      <w:lvlText w:val="•"/>
      <w:lvlJc w:val="left"/>
      <w:pPr>
        <w:ind w:left="3611" w:hanging="284"/>
      </w:pPr>
      <w:rPr>
        <w:rFonts w:hint="default"/>
        <w:lang w:val="it-IT" w:eastAsia="en-US" w:bidi="ar-SA"/>
      </w:rPr>
    </w:lvl>
    <w:lvl w:ilvl="5" w:tplc="F0BCDE0A">
      <w:numFmt w:val="bullet"/>
      <w:lvlText w:val="•"/>
      <w:lvlJc w:val="left"/>
      <w:pPr>
        <w:ind w:left="4727" w:hanging="284"/>
      </w:pPr>
      <w:rPr>
        <w:rFonts w:hint="default"/>
        <w:lang w:val="it-IT" w:eastAsia="en-US" w:bidi="ar-SA"/>
      </w:rPr>
    </w:lvl>
    <w:lvl w:ilvl="6" w:tplc="BC78F876">
      <w:numFmt w:val="bullet"/>
      <w:lvlText w:val="•"/>
      <w:lvlJc w:val="left"/>
      <w:pPr>
        <w:ind w:left="5843" w:hanging="284"/>
      </w:pPr>
      <w:rPr>
        <w:rFonts w:hint="default"/>
        <w:lang w:val="it-IT" w:eastAsia="en-US" w:bidi="ar-SA"/>
      </w:rPr>
    </w:lvl>
    <w:lvl w:ilvl="7" w:tplc="62CCC488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8" w:tplc="4A52B6F8">
      <w:numFmt w:val="bullet"/>
      <w:lvlText w:val="•"/>
      <w:lvlJc w:val="left"/>
      <w:pPr>
        <w:ind w:left="8074" w:hanging="284"/>
      </w:pPr>
      <w:rPr>
        <w:rFonts w:hint="default"/>
        <w:lang w:val="it-IT" w:eastAsia="en-US" w:bidi="ar-SA"/>
      </w:rPr>
    </w:lvl>
  </w:abstractNum>
  <w:abstractNum w:abstractNumId="7">
    <w:nsid w:val="21270D78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64CFB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B1206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5B341F"/>
    <w:multiLevelType w:val="multilevel"/>
    <w:tmpl w:val="94365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D1E93"/>
    <w:multiLevelType w:val="multilevel"/>
    <w:tmpl w:val="4EA0AE1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B1D10C2"/>
    <w:multiLevelType w:val="hybridMultilevel"/>
    <w:tmpl w:val="1F7C5D10"/>
    <w:lvl w:ilvl="0" w:tplc="04100003">
      <w:start w:val="1"/>
      <w:numFmt w:val="bullet"/>
      <w:lvlText w:val="o"/>
      <w:lvlJc w:val="left"/>
      <w:pPr>
        <w:ind w:left="534" w:hanging="428"/>
      </w:pPr>
      <w:rPr>
        <w:rFonts w:ascii="Courier New" w:hAnsi="Courier New" w:cs="Courier New" w:hint="default"/>
        <w:b/>
        <w:bCs/>
        <w:w w:val="100"/>
        <w:sz w:val="24"/>
        <w:szCs w:val="24"/>
        <w:lang w:val="it-IT" w:eastAsia="en-US" w:bidi="ar-SA"/>
      </w:rPr>
    </w:lvl>
    <w:lvl w:ilvl="1" w:tplc="293AEA36">
      <w:numFmt w:val="bullet"/>
      <w:lvlText w:val="-"/>
      <w:lvlJc w:val="left"/>
      <w:pPr>
        <w:ind w:left="815" w:hanging="426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C44AED6A">
      <w:numFmt w:val="bullet"/>
      <w:lvlText w:val="o"/>
      <w:lvlJc w:val="left"/>
      <w:pPr>
        <w:ind w:left="1384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AC2EF7F8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4" w:tplc="878A24C4">
      <w:numFmt w:val="bullet"/>
      <w:lvlText w:val="•"/>
      <w:lvlJc w:val="left"/>
      <w:pPr>
        <w:ind w:left="3611" w:hanging="284"/>
      </w:pPr>
      <w:rPr>
        <w:rFonts w:hint="default"/>
        <w:lang w:val="it-IT" w:eastAsia="en-US" w:bidi="ar-SA"/>
      </w:rPr>
    </w:lvl>
    <w:lvl w:ilvl="5" w:tplc="F0BCDE0A">
      <w:numFmt w:val="bullet"/>
      <w:lvlText w:val="•"/>
      <w:lvlJc w:val="left"/>
      <w:pPr>
        <w:ind w:left="4727" w:hanging="284"/>
      </w:pPr>
      <w:rPr>
        <w:rFonts w:hint="default"/>
        <w:lang w:val="it-IT" w:eastAsia="en-US" w:bidi="ar-SA"/>
      </w:rPr>
    </w:lvl>
    <w:lvl w:ilvl="6" w:tplc="BC78F876">
      <w:numFmt w:val="bullet"/>
      <w:lvlText w:val="•"/>
      <w:lvlJc w:val="left"/>
      <w:pPr>
        <w:ind w:left="5843" w:hanging="284"/>
      </w:pPr>
      <w:rPr>
        <w:rFonts w:hint="default"/>
        <w:lang w:val="it-IT" w:eastAsia="en-US" w:bidi="ar-SA"/>
      </w:rPr>
    </w:lvl>
    <w:lvl w:ilvl="7" w:tplc="62CCC488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8" w:tplc="4A52B6F8">
      <w:numFmt w:val="bullet"/>
      <w:lvlText w:val="•"/>
      <w:lvlJc w:val="left"/>
      <w:pPr>
        <w:ind w:left="8074" w:hanging="284"/>
      </w:pPr>
      <w:rPr>
        <w:rFonts w:hint="default"/>
        <w:lang w:val="it-IT" w:eastAsia="en-US" w:bidi="ar-SA"/>
      </w:rPr>
    </w:lvl>
  </w:abstractNum>
  <w:abstractNum w:abstractNumId="13">
    <w:nsid w:val="3C4C6D91"/>
    <w:multiLevelType w:val="hybridMultilevel"/>
    <w:tmpl w:val="96CEC99E"/>
    <w:lvl w:ilvl="0" w:tplc="96060EEE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3346F36">
      <w:numFmt w:val="bullet"/>
      <w:lvlText w:val="•"/>
      <w:lvlJc w:val="left"/>
      <w:pPr>
        <w:ind w:left="2012" w:hanging="360"/>
      </w:pPr>
      <w:rPr>
        <w:rFonts w:hint="default"/>
        <w:lang w:val="it-IT" w:eastAsia="en-US" w:bidi="ar-SA"/>
      </w:rPr>
    </w:lvl>
    <w:lvl w:ilvl="2" w:tplc="E9B43936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3" w:tplc="3A400C06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4" w:tplc="9D58DB74">
      <w:numFmt w:val="bullet"/>
      <w:lvlText w:val="•"/>
      <w:lvlJc w:val="left"/>
      <w:pPr>
        <w:ind w:left="4748" w:hanging="360"/>
      </w:pPr>
      <w:rPr>
        <w:rFonts w:hint="default"/>
        <w:lang w:val="it-IT" w:eastAsia="en-US" w:bidi="ar-SA"/>
      </w:rPr>
    </w:lvl>
    <w:lvl w:ilvl="5" w:tplc="78049C50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6" w:tplc="346093F4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A3E288CC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97DA1ED2">
      <w:numFmt w:val="bullet"/>
      <w:lvlText w:val="•"/>
      <w:lvlJc w:val="left"/>
      <w:pPr>
        <w:ind w:left="8396" w:hanging="360"/>
      </w:pPr>
      <w:rPr>
        <w:rFonts w:hint="default"/>
        <w:lang w:val="it-IT" w:eastAsia="en-US" w:bidi="ar-SA"/>
      </w:rPr>
    </w:lvl>
  </w:abstractNum>
  <w:abstractNum w:abstractNumId="14">
    <w:nsid w:val="40815D36"/>
    <w:multiLevelType w:val="hybridMultilevel"/>
    <w:tmpl w:val="3C3A03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13F8C"/>
    <w:multiLevelType w:val="hybridMultilevel"/>
    <w:tmpl w:val="B9105122"/>
    <w:lvl w:ilvl="0" w:tplc="0C4AD00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A7D3E"/>
    <w:multiLevelType w:val="hybridMultilevel"/>
    <w:tmpl w:val="FFFFFFFF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233F7"/>
    <w:multiLevelType w:val="multilevel"/>
    <w:tmpl w:val="92B2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B3BDA"/>
    <w:multiLevelType w:val="multilevel"/>
    <w:tmpl w:val="9D2AFE6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5172849"/>
    <w:multiLevelType w:val="hybridMultilevel"/>
    <w:tmpl w:val="642EAB94"/>
    <w:lvl w:ilvl="0" w:tplc="0410000B">
      <w:start w:val="1"/>
      <w:numFmt w:val="bullet"/>
      <w:lvlText w:val=""/>
      <w:lvlJc w:val="left"/>
      <w:pPr>
        <w:ind w:left="534" w:hanging="428"/>
      </w:pPr>
      <w:rPr>
        <w:rFonts w:ascii="Wingdings" w:hAnsi="Wingdings" w:hint="default"/>
        <w:b/>
        <w:bCs/>
        <w:w w:val="100"/>
        <w:sz w:val="24"/>
        <w:szCs w:val="24"/>
        <w:lang w:val="it-IT" w:eastAsia="en-US" w:bidi="ar-SA"/>
      </w:rPr>
    </w:lvl>
    <w:lvl w:ilvl="1" w:tplc="293AEA36">
      <w:numFmt w:val="bullet"/>
      <w:lvlText w:val="-"/>
      <w:lvlJc w:val="left"/>
      <w:pPr>
        <w:ind w:left="815" w:hanging="426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C44AED6A">
      <w:numFmt w:val="bullet"/>
      <w:lvlText w:val="o"/>
      <w:lvlJc w:val="left"/>
      <w:pPr>
        <w:ind w:left="1384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AC2EF7F8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4" w:tplc="878A24C4">
      <w:numFmt w:val="bullet"/>
      <w:lvlText w:val="•"/>
      <w:lvlJc w:val="left"/>
      <w:pPr>
        <w:ind w:left="3611" w:hanging="284"/>
      </w:pPr>
      <w:rPr>
        <w:rFonts w:hint="default"/>
        <w:lang w:val="it-IT" w:eastAsia="en-US" w:bidi="ar-SA"/>
      </w:rPr>
    </w:lvl>
    <w:lvl w:ilvl="5" w:tplc="F0BCDE0A">
      <w:numFmt w:val="bullet"/>
      <w:lvlText w:val="•"/>
      <w:lvlJc w:val="left"/>
      <w:pPr>
        <w:ind w:left="4727" w:hanging="284"/>
      </w:pPr>
      <w:rPr>
        <w:rFonts w:hint="default"/>
        <w:lang w:val="it-IT" w:eastAsia="en-US" w:bidi="ar-SA"/>
      </w:rPr>
    </w:lvl>
    <w:lvl w:ilvl="6" w:tplc="BC78F876">
      <w:numFmt w:val="bullet"/>
      <w:lvlText w:val="•"/>
      <w:lvlJc w:val="left"/>
      <w:pPr>
        <w:ind w:left="5843" w:hanging="284"/>
      </w:pPr>
      <w:rPr>
        <w:rFonts w:hint="default"/>
        <w:lang w:val="it-IT" w:eastAsia="en-US" w:bidi="ar-SA"/>
      </w:rPr>
    </w:lvl>
    <w:lvl w:ilvl="7" w:tplc="62CCC488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8" w:tplc="4A52B6F8">
      <w:numFmt w:val="bullet"/>
      <w:lvlText w:val="•"/>
      <w:lvlJc w:val="left"/>
      <w:pPr>
        <w:ind w:left="8074" w:hanging="284"/>
      </w:pPr>
      <w:rPr>
        <w:rFonts w:hint="default"/>
        <w:lang w:val="it-IT" w:eastAsia="en-US" w:bidi="ar-SA"/>
      </w:rPr>
    </w:lvl>
  </w:abstractNum>
  <w:abstractNum w:abstractNumId="20">
    <w:nsid w:val="5A4E1A73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D3FA2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F0513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24">
    <w:nsid w:val="64393743"/>
    <w:multiLevelType w:val="hybridMultilevel"/>
    <w:tmpl w:val="A934B036"/>
    <w:lvl w:ilvl="0" w:tplc="AA40FFCC">
      <w:numFmt w:val="bullet"/>
      <w:lvlText w:val="-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904E8FC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2" w:tplc="CE68EB0A">
      <w:numFmt w:val="bullet"/>
      <w:lvlText w:val="•"/>
      <w:lvlJc w:val="left"/>
      <w:pPr>
        <w:ind w:left="2717" w:hanging="361"/>
      </w:pPr>
      <w:rPr>
        <w:rFonts w:hint="default"/>
        <w:lang w:val="it-IT" w:eastAsia="en-US" w:bidi="ar-SA"/>
      </w:rPr>
    </w:lvl>
    <w:lvl w:ilvl="3" w:tplc="97E6D0EC">
      <w:numFmt w:val="bullet"/>
      <w:lvlText w:val="•"/>
      <w:lvlJc w:val="left"/>
      <w:pPr>
        <w:ind w:left="3665" w:hanging="361"/>
      </w:pPr>
      <w:rPr>
        <w:rFonts w:hint="default"/>
        <w:lang w:val="it-IT" w:eastAsia="en-US" w:bidi="ar-SA"/>
      </w:rPr>
    </w:lvl>
    <w:lvl w:ilvl="4" w:tplc="8D80D95E">
      <w:numFmt w:val="bullet"/>
      <w:lvlText w:val="•"/>
      <w:lvlJc w:val="left"/>
      <w:pPr>
        <w:ind w:left="4614" w:hanging="361"/>
      </w:pPr>
      <w:rPr>
        <w:rFonts w:hint="default"/>
        <w:lang w:val="it-IT" w:eastAsia="en-US" w:bidi="ar-SA"/>
      </w:rPr>
    </w:lvl>
    <w:lvl w:ilvl="5" w:tplc="ABD81D82">
      <w:numFmt w:val="bullet"/>
      <w:lvlText w:val="•"/>
      <w:lvlJc w:val="left"/>
      <w:pPr>
        <w:ind w:left="5563" w:hanging="361"/>
      </w:pPr>
      <w:rPr>
        <w:rFonts w:hint="default"/>
        <w:lang w:val="it-IT" w:eastAsia="en-US" w:bidi="ar-SA"/>
      </w:rPr>
    </w:lvl>
    <w:lvl w:ilvl="6" w:tplc="5CAEF606">
      <w:numFmt w:val="bullet"/>
      <w:lvlText w:val="•"/>
      <w:lvlJc w:val="left"/>
      <w:pPr>
        <w:ind w:left="6511" w:hanging="361"/>
      </w:pPr>
      <w:rPr>
        <w:rFonts w:hint="default"/>
        <w:lang w:val="it-IT" w:eastAsia="en-US" w:bidi="ar-SA"/>
      </w:rPr>
    </w:lvl>
    <w:lvl w:ilvl="7" w:tplc="CD2E0CEE">
      <w:numFmt w:val="bullet"/>
      <w:lvlText w:val="•"/>
      <w:lvlJc w:val="left"/>
      <w:pPr>
        <w:ind w:left="7460" w:hanging="361"/>
      </w:pPr>
      <w:rPr>
        <w:rFonts w:hint="default"/>
        <w:lang w:val="it-IT" w:eastAsia="en-US" w:bidi="ar-SA"/>
      </w:rPr>
    </w:lvl>
    <w:lvl w:ilvl="8" w:tplc="4DF8AECC">
      <w:numFmt w:val="bullet"/>
      <w:lvlText w:val="•"/>
      <w:lvlJc w:val="left"/>
      <w:pPr>
        <w:ind w:left="8409" w:hanging="361"/>
      </w:pPr>
      <w:rPr>
        <w:rFonts w:hint="default"/>
        <w:lang w:val="it-IT" w:eastAsia="en-US" w:bidi="ar-SA"/>
      </w:rPr>
    </w:lvl>
  </w:abstractNum>
  <w:abstractNum w:abstractNumId="25">
    <w:nsid w:val="66E93E15"/>
    <w:multiLevelType w:val="multilevel"/>
    <w:tmpl w:val="FD4E2B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7F977D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9AE7962"/>
    <w:multiLevelType w:val="hybridMultilevel"/>
    <w:tmpl w:val="FFFFFFFF"/>
    <w:lvl w:ilvl="0" w:tplc="FFFFFFFF">
      <w:start w:val="1"/>
      <w:numFmt w:val="low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E4F2BB6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7632D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A72E3F"/>
    <w:multiLevelType w:val="hybridMultilevel"/>
    <w:tmpl w:val="DBBEAC7C"/>
    <w:lvl w:ilvl="0" w:tplc="89309390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AD01E06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2" w:tplc="3B602E94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73AC160A">
      <w:numFmt w:val="bullet"/>
      <w:lvlText w:val="•"/>
      <w:lvlJc w:val="left"/>
      <w:pPr>
        <w:ind w:left="3701" w:hanging="360"/>
      </w:pPr>
      <w:rPr>
        <w:rFonts w:hint="default"/>
        <w:lang w:val="it-IT" w:eastAsia="en-US" w:bidi="ar-SA"/>
      </w:rPr>
    </w:lvl>
    <w:lvl w:ilvl="4" w:tplc="C27238C4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11707BBA">
      <w:numFmt w:val="bullet"/>
      <w:lvlText w:val="•"/>
      <w:lvlJc w:val="left"/>
      <w:pPr>
        <w:ind w:left="5583" w:hanging="360"/>
      </w:pPr>
      <w:rPr>
        <w:rFonts w:hint="default"/>
        <w:lang w:val="it-IT" w:eastAsia="en-US" w:bidi="ar-SA"/>
      </w:rPr>
    </w:lvl>
    <w:lvl w:ilvl="6" w:tplc="2B2EF702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7" w:tplc="AD308E20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F9F4C556">
      <w:numFmt w:val="bullet"/>
      <w:lvlText w:val="•"/>
      <w:lvlJc w:val="left"/>
      <w:pPr>
        <w:ind w:left="8405" w:hanging="360"/>
      </w:pPr>
      <w:rPr>
        <w:rFonts w:hint="default"/>
        <w:lang w:val="it-IT" w:eastAsia="en-US" w:bidi="ar-SA"/>
      </w:rPr>
    </w:lvl>
  </w:abstractNum>
  <w:abstractNum w:abstractNumId="31">
    <w:nsid w:val="7B710162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F060F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5"/>
  </w:num>
  <w:num w:numId="5">
    <w:abstractNumId w:val="13"/>
  </w:num>
  <w:num w:numId="6">
    <w:abstractNumId w:val="12"/>
  </w:num>
  <w:num w:numId="7">
    <w:abstractNumId w:val="1"/>
    <w:lvlOverride w:ilvl="0">
      <w:lvl w:ilvl="0">
        <w:numFmt w:val="lowerLetter"/>
        <w:lvlText w:val="%1."/>
        <w:lvlJc w:val="left"/>
      </w:lvl>
    </w:lvlOverride>
  </w:num>
  <w:num w:numId="8">
    <w:abstractNumId w:val="19"/>
  </w:num>
  <w:num w:numId="9">
    <w:abstractNumId w:val="11"/>
  </w:num>
  <w:num w:numId="10">
    <w:abstractNumId w:val="18"/>
  </w:num>
  <w:num w:numId="11">
    <w:abstractNumId w:val="10"/>
  </w:num>
  <w:num w:numId="12">
    <w:abstractNumId w:val="23"/>
  </w:num>
  <w:num w:numId="13">
    <w:abstractNumId w:val="30"/>
  </w:num>
  <w:num w:numId="14">
    <w:abstractNumId w:val="17"/>
  </w:num>
  <w:num w:numId="15">
    <w:abstractNumId w:val="15"/>
  </w:num>
  <w:num w:numId="16">
    <w:abstractNumId w:val="8"/>
  </w:num>
  <w:num w:numId="17">
    <w:abstractNumId w:val="28"/>
  </w:num>
  <w:num w:numId="18">
    <w:abstractNumId w:val="7"/>
  </w:num>
  <w:num w:numId="19">
    <w:abstractNumId w:val="20"/>
  </w:num>
  <w:num w:numId="20">
    <w:abstractNumId w:val="14"/>
  </w:num>
  <w:num w:numId="21">
    <w:abstractNumId w:val="21"/>
  </w:num>
  <w:num w:numId="22">
    <w:abstractNumId w:val="31"/>
  </w:num>
  <w:num w:numId="23">
    <w:abstractNumId w:val="2"/>
  </w:num>
  <w:num w:numId="24">
    <w:abstractNumId w:val="25"/>
  </w:num>
  <w:num w:numId="25">
    <w:abstractNumId w:val="32"/>
  </w:num>
  <w:num w:numId="26">
    <w:abstractNumId w:val="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6"/>
  </w:num>
  <w:num w:numId="30">
    <w:abstractNumId w:val="16"/>
  </w:num>
  <w:num w:numId="31">
    <w:abstractNumId w:val="27"/>
  </w:num>
  <w:num w:numId="32">
    <w:abstractNumId w:val="9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0378E"/>
    <w:rsid w:val="00045805"/>
    <w:rsid w:val="000656D1"/>
    <w:rsid w:val="00076613"/>
    <w:rsid w:val="000941F7"/>
    <w:rsid w:val="000A0B53"/>
    <w:rsid w:val="000C07B5"/>
    <w:rsid w:val="001066F7"/>
    <w:rsid w:val="001124C1"/>
    <w:rsid w:val="00173D48"/>
    <w:rsid w:val="001814E4"/>
    <w:rsid w:val="00182EE5"/>
    <w:rsid w:val="00197E4B"/>
    <w:rsid w:val="001C51EB"/>
    <w:rsid w:val="001E317D"/>
    <w:rsid w:val="001E35AD"/>
    <w:rsid w:val="001F0389"/>
    <w:rsid w:val="00203441"/>
    <w:rsid w:val="00247C1E"/>
    <w:rsid w:val="002A0A63"/>
    <w:rsid w:val="002A705C"/>
    <w:rsid w:val="002A70E9"/>
    <w:rsid w:val="002C0389"/>
    <w:rsid w:val="002F7E76"/>
    <w:rsid w:val="00304052"/>
    <w:rsid w:val="00353116"/>
    <w:rsid w:val="00373912"/>
    <w:rsid w:val="00395476"/>
    <w:rsid w:val="003C453F"/>
    <w:rsid w:val="003C5526"/>
    <w:rsid w:val="003D217D"/>
    <w:rsid w:val="003E6553"/>
    <w:rsid w:val="003F5C76"/>
    <w:rsid w:val="004563F8"/>
    <w:rsid w:val="00460D75"/>
    <w:rsid w:val="00474E4C"/>
    <w:rsid w:val="00495222"/>
    <w:rsid w:val="0052117D"/>
    <w:rsid w:val="005317C7"/>
    <w:rsid w:val="005370B2"/>
    <w:rsid w:val="00537EC7"/>
    <w:rsid w:val="005512BE"/>
    <w:rsid w:val="00585269"/>
    <w:rsid w:val="005A373E"/>
    <w:rsid w:val="005B2AA1"/>
    <w:rsid w:val="005B4DED"/>
    <w:rsid w:val="005E1276"/>
    <w:rsid w:val="005F0910"/>
    <w:rsid w:val="005F4B34"/>
    <w:rsid w:val="006123BB"/>
    <w:rsid w:val="00645D5C"/>
    <w:rsid w:val="00652BF8"/>
    <w:rsid w:val="00666A3B"/>
    <w:rsid w:val="00682900"/>
    <w:rsid w:val="00696963"/>
    <w:rsid w:val="006A0BAA"/>
    <w:rsid w:val="006B428E"/>
    <w:rsid w:val="006E08E5"/>
    <w:rsid w:val="006F5283"/>
    <w:rsid w:val="007210A8"/>
    <w:rsid w:val="00726304"/>
    <w:rsid w:val="00753E07"/>
    <w:rsid w:val="007829F1"/>
    <w:rsid w:val="00794493"/>
    <w:rsid w:val="008312B2"/>
    <w:rsid w:val="00831B33"/>
    <w:rsid w:val="00860E60"/>
    <w:rsid w:val="00897203"/>
    <w:rsid w:val="008B7870"/>
    <w:rsid w:val="008B7FD1"/>
    <w:rsid w:val="008C0D0F"/>
    <w:rsid w:val="008C6981"/>
    <w:rsid w:val="008E2A25"/>
    <w:rsid w:val="008F1015"/>
    <w:rsid w:val="0090378E"/>
    <w:rsid w:val="009054A0"/>
    <w:rsid w:val="0091635E"/>
    <w:rsid w:val="00930FAD"/>
    <w:rsid w:val="00946B48"/>
    <w:rsid w:val="0097639F"/>
    <w:rsid w:val="00991E55"/>
    <w:rsid w:val="0099513C"/>
    <w:rsid w:val="009A5331"/>
    <w:rsid w:val="009B246A"/>
    <w:rsid w:val="009D26CB"/>
    <w:rsid w:val="009E5B69"/>
    <w:rsid w:val="00A101B1"/>
    <w:rsid w:val="00A212C2"/>
    <w:rsid w:val="00A5475F"/>
    <w:rsid w:val="00A72AB1"/>
    <w:rsid w:val="00AA3D98"/>
    <w:rsid w:val="00AA5C06"/>
    <w:rsid w:val="00AB7444"/>
    <w:rsid w:val="00AB79E1"/>
    <w:rsid w:val="00AC23F3"/>
    <w:rsid w:val="00AC4871"/>
    <w:rsid w:val="00B35B90"/>
    <w:rsid w:val="00B63126"/>
    <w:rsid w:val="00B77EC5"/>
    <w:rsid w:val="00B919D6"/>
    <w:rsid w:val="00B937F1"/>
    <w:rsid w:val="00BA32B3"/>
    <w:rsid w:val="00BA623D"/>
    <w:rsid w:val="00BC034E"/>
    <w:rsid w:val="00BC58C5"/>
    <w:rsid w:val="00BD6821"/>
    <w:rsid w:val="00BF5A92"/>
    <w:rsid w:val="00C02EC6"/>
    <w:rsid w:val="00C15FB9"/>
    <w:rsid w:val="00C2585A"/>
    <w:rsid w:val="00C34374"/>
    <w:rsid w:val="00C379C6"/>
    <w:rsid w:val="00C6003B"/>
    <w:rsid w:val="00C610CB"/>
    <w:rsid w:val="00D30C70"/>
    <w:rsid w:val="00D37B0B"/>
    <w:rsid w:val="00D553AB"/>
    <w:rsid w:val="00D62F16"/>
    <w:rsid w:val="00D803A2"/>
    <w:rsid w:val="00D80B1E"/>
    <w:rsid w:val="00D905C1"/>
    <w:rsid w:val="00D92129"/>
    <w:rsid w:val="00DC44F2"/>
    <w:rsid w:val="00DD49AF"/>
    <w:rsid w:val="00DD5FD0"/>
    <w:rsid w:val="00E44969"/>
    <w:rsid w:val="00EA04B6"/>
    <w:rsid w:val="00EA080A"/>
    <w:rsid w:val="00ED1BBE"/>
    <w:rsid w:val="00EE1BBB"/>
    <w:rsid w:val="00EF10C7"/>
    <w:rsid w:val="00F217C0"/>
    <w:rsid w:val="00F434B8"/>
    <w:rsid w:val="00F4451F"/>
    <w:rsid w:val="00F63812"/>
    <w:rsid w:val="00F642FD"/>
    <w:rsid w:val="00FE36AA"/>
    <w:rsid w:val="00FE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0378E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4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1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7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0378E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0378E"/>
    <w:pPr>
      <w:ind w:left="107"/>
      <w:outlineLvl w:val="1"/>
    </w:pPr>
    <w:rPr>
      <w:b/>
      <w:bCs/>
      <w:sz w:val="24"/>
      <w:szCs w:val="24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1"/>
    <w:qFormat/>
    <w:rsid w:val="0090378E"/>
    <w:pPr>
      <w:ind w:left="827" w:hanging="361"/>
    </w:pPr>
  </w:style>
  <w:style w:type="paragraph" w:customStyle="1" w:styleId="TableParagraph">
    <w:name w:val="Table Paragraph"/>
    <w:basedOn w:val="Normale"/>
    <w:uiPriority w:val="1"/>
    <w:qFormat/>
    <w:rsid w:val="009037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D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D75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60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0D7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0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D75"/>
    <w:rPr>
      <w:rFonts w:ascii="Times New Roman" w:eastAsia="Times New Roman" w:hAnsi="Times New Roman" w:cs="Times New Roman"/>
      <w:lang w:val="it-IT"/>
    </w:rPr>
  </w:style>
  <w:style w:type="paragraph" w:customStyle="1" w:styleId="Intestazione1">
    <w:name w:val="Intestazione1"/>
    <w:basedOn w:val="Normale"/>
    <w:rsid w:val="00D80B1E"/>
    <w:pPr>
      <w:widowControl/>
      <w:tabs>
        <w:tab w:val="center" w:pos="4819"/>
        <w:tab w:val="right" w:pos="9638"/>
      </w:tabs>
      <w:suppressAutoHyphens/>
      <w:autoSpaceDE/>
      <w:autoSpaceDN/>
      <w:jc w:val="both"/>
      <w:textAlignment w:val="baseline"/>
    </w:pPr>
    <w:rPr>
      <w:rFonts w:asciiTheme="minorHAnsi" w:eastAsiaTheme="minorHAnsi" w:hAnsiTheme="minorHAnsi"/>
      <w:kern w:val="2"/>
      <w:lang w:eastAsia="zh-CN"/>
    </w:rPr>
  </w:style>
  <w:style w:type="paragraph" w:styleId="NormaleWeb">
    <w:name w:val="Normal (Web)"/>
    <w:basedOn w:val="Normale"/>
    <w:uiPriority w:val="99"/>
    <w:unhideWhenUsed/>
    <w:rsid w:val="001066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9513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4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customStyle="1" w:styleId="Default">
    <w:name w:val="Default"/>
    <w:qFormat/>
    <w:rsid w:val="00A5475F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A3D98"/>
    <w:rPr>
      <w:rFonts w:ascii="Times New Roman" w:eastAsia="Times New Roman" w:hAnsi="Times New Roman" w:cs="Times New Roman"/>
      <w:sz w:val="24"/>
      <w:szCs w:val="24"/>
      <w:lang w:val="it-IT"/>
    </w:rPr>
  </w:style>
  <w:style w:type="table" w:customStyle="1" w:styleId="TableNormal1">
    <w:name w:val="Table Normal1"/>
    <w:uiPriority w:val="2"/>
    <w:semiHidden/>
    <w:unhideWhenUsed/>
    <w:qFormat/>
    <w:rsid w:val="00831B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istoElenco">
    <w:name w:val="Visto_Elenco"/>
    <w:basedOn w:val="Normale"/>
    <w:qFormat/>
    <w:rsid w:val="00AC23F3"/>
    <w:pPr>
      <w:widowControl/>
      <w:tabs>
        <w:tab w:val="left" w:pos="1701"/>
      </w:tabs>
      <w:suppressAutoHyphens/>
      <w:autoSpaceDE/>
      <w:autoSpaceDN/>
      <w:spacing w:after="80" w:line="264" w:lineRule="auto"/>
      <w:ind w:left="1701" w:hanging="1701"/>
      <w:jc w:val="both"/>
    </w:pPr>
    <w:rPr>
      <w:rFonts w:ascii="Calibri" w:eastAsia="Calibri" w:hAnsi="Calibri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1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12B2"/>
    <w:pPr>
      <w:widowControl/>
      <w:autoSpaceDE/>
      <w:autoSpaceDN/>
      <w:ind w:firstLine="567"/>
      <w:contextualSpacing/>
      <w:jc w:val="both"/>
    </w:pPr>
    <w:rPr>
      <w:rFonts w:ascii="Calibri Light" w:hAnsi="Calibri Light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312B2"/>
    <w:rPr>
      <w:rFonts w:ascii="Calibri Light" w:eastAsia="Times New Roman" w:hAnsi="Calibri Light" w:cs="Times New Roman"/>
      <w:spacing w:val="-10"/>
      <w:kern w:val="28"/>
      <w:sz w:val="56"/>
      <w:szCs w:val="56"/>
      <w:lang w:val="it-IT" w:eastAsia="it-IT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8312B2"/>
    <w:rPr>
      <w:rFonts w:ascii="Times New Roman" w:eastAsia="Times New Roman" w:hAnsi="Times New Roman" w:cs="Times New Roman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763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639F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9763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gs.mef.gov.it/VERSIONE-I/circolari/2022/circolare_n_33_202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gs.mef.gov.it/VERSIONE-I/circolari/2022/circolare_n_33_202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gs.mef.gov.it/VERSIONE-I/circolari/2022/circolare_n_33_202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783D-E233-456C-96B7-E1F8F3E1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Corradini</dc:creator>
  <cp:lastModifiedBy>Acer</cp:lastModifiedBy>
  <cp:revision>2</cp:revision>
  <cp:lastPrinted>2023-05-30T12:42:00Z</cp:lastPrinted>
  <dcterms:created xsi:type="dcterms:W3CDTF">2023-05-30T13:43:00Z</dcterms:created>
  <dcterms:modified xsi:type="dcterms:W3CDTF">2023-05-30T13:43:00Z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2023-04-23T00:00:00Z</vt:filetime>
  </property>
</Properties>
</file>